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97" w:rsidRDefault="008B1797" w:rsidP="008B1797">
      <w:pPr>
        <w:spacing w:after="0" w:line="240" w:lineRule="auto"/>
        <w:rPr>
          <w:rFonts w:ascii="Garamond" w:hAnsi="Garamond"/>
          <w:sz w:val="24"/>
          <w:szCs w:val="28"/>
          <w:lang w:val="kk-KZ"/>
        </w:rPr>
      </w:pPr>
      <w:r>
        <w:rPr>
          <w:rFonts w:ascii="Garamond" w:hAnsi="Times New Roman"/>
          <w:sz w:val="24"/>
          <w:szCs w:val="28"/>
          <w:lang w:val="kk-KZ"/>
        </w:rPr>
        <w:t>Ә</w:t>
      </w:r>
      <w:r>
        <w:rPr>
          <w:rFonts w:ascii="Garamond" w:hAnsi="Garamond"/>
          <w:sz w:val="24"/>
          <w:szCs w:val="28"/>
          <w:lang w:val="kk-KZ"/>
        </w:rPr>
        <w:t>/б отырысында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</w:p>
    <w:p w:rsidR="008B1797" w:rsidRDefault="008B1797" w:rsidP="008B1797">
      <w:pPr>
        <w:spacing w:after="0" w:line="240" w:lineRule="auto"/>
        <w:rPr>
          <w:rFonts w:ascii="Garamond" w:hAnsi="Garamond"/>
          <w:sz w:val="24"/>
          <w:szCs w:val="28"/>
          <w:lang w:val="kk-KZ"/>
        </w:rPr>
      </w:pPr>
      <w:r>
        <w:rPr>
          <w:rFonts w:ascii="Garamond" w:hAnsi="Times New Roman"/>
          <w:sz w:val="24"/>
          <w:szCs w:val="28"/>
          <w:lang w:val="kk-KZ"/>
        </w:rPr>
        <w:t>қ</w:t>
      </w:r>
      <w:r>
        <w:rPr>
          <w:rFonts w:ascii="Garamond" w:hAnsi="Garamond"/>
          <w:sz w:val="24"/>
          <w:szCs w:val="28"/>
          <w:lang w:val="kk-KZ"/>
        </w:rPr>
        <w:t>аралды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  <w:t>Келісемін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  <w:t xml:space="preserve">          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  <w:t xml:space="preserve">          Бекітемін</w:t>
      </w:r>
    </w:p>
    <w:p w:rsidR="008B1797" w:rsidRDefault="008B1797" w:rsidP="008B1797">
      <w:pPr>
        <w:spacing w:after="0" w:line="240" w:lineRule="auto"/>
        <w:rPr>
          <w:rFonts w:ascii="Garamond" w:hAnsi="Garamond"/>
          <w:sz w:val="24"/>
          <w:szCs w:val="28"/>
          <w:lang w:val="kk-KZ"/>
        </w:rPr>
      </w:pPr>
      <w:r>
        <w:rPr>
          <w:rFonts w:ascii="Garamond" w:hAnsi="Garamond"/>
          <w:sz w:val="24"/>
          <w:szCs w:val="28"/>
          <w:lang w:val="kk-KZ"/>
        </w:rPr>
        <w:t>Рассмотрено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</w:rPr>
        <w:t xml:space="preserve"> 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  <w:lang w:val="kk-KZ"/>
        </w:rPr>
        <w:t>Согласовано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 xml:space="preserve">                       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  <w:t xml:space="preserve">       </w:t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  <w:t xml:space="preserve">      Утверждаю</w:t>
      </w:r>
    </w:p>
    <w:p w:rsidR="008B1797" w:rsidRDefault="008B1797" w:rsidP="008B1797">
      <w:pPr>
        <w:spacing w:after="0" w:line="240" w:lineRule="auto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  <w:lang w:val="kk-KZ"/>
        </w:rPr>
        <w:t>на заседании</w:t>
      </w:r>
      <w:r>
        <w:rPr>
          <w:rFonts w:ascii="Garamond" w:hAnsi="Garamond"/>
          <w:sz w:val="24"/>
          <w:szCs w:val="28"/>
        </w:rPr>
        <w:t xml:space="preserve"> МО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  <w:lang w:val="kk-KZ"/>
        </w:rPr>
        <w:tab/>
      </w:r>
      <w:r>
        <w:rPr>
          <w:rFonts w:ascii="Garamond" w:hAnsi="Garamond"/>
          <w:sz w:val="24"/>
          <w:szCs w:val="28"/>
        </w:rPr>
        <w:t xml:space="preserve">Зам.директора по 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 xml:space="preserve">              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 xml:space="preserve">  Директор _________ ____________________</w:t>
      </w:r>
      <w:r>
        <w:rPr>
          <w:rFonts w:ascii="Garamond" w:hAnsi="Garamond"/>
          <w:sz w:val="24"/>
          <w:szCs w:val="28"/>
        </w:rPr>
        <w:tab/>
        <w:t xml:space="preserve">                        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>учебной работе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 xml:space="preserve">                                                  _________________</w:t>
      </w:r>
    </w:p>
    <w:p w:rsidR="008B1797" w:rsidRDefault="008B1797" w:rsidP="008B1797">
      <w:pPr>
        <w:spacing w:after="0" w:line="240" w:lineRule="auto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Протокол № ________</w:t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</w:r>
      <w:r>
        <w:rPr>
          <w:rFonts w:ascii="Garamond" w:hAnsi="Garamond"/>
          <w:sz w:val="24"/>
          <w:szCs w:val="28"/>
        </w:rPr>
        <w:tab/>
        <w:t xml:space="preserve">                                               ____________________</w:t>
      </w:r>
      <w:r>
        <w:rPr>
          <w:rFonts w:ascii="Garamond" w:hAnsi="Garamond"/>
          <w:sz w:val="24"/>
          <w:szCs w:val="28"/>
        </w:rPr>
        <w:tab/>
      </w:r>
    </w:p>
    <w:p w:rsidR="008B1797" w:rsidRDefault="008B1797" w:rsidP="008B1797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kk-KZ"/>
        </w:rPr>
      </w:pPr>
    </w:p>
    <w:p w:rsidR="008B1797" w:rsidRDefault="008B1797" w:rsidP="008B1797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kk-KZ"/>
        </w:rPr>
      </w:pPr>
      <w:r>
        <w:rPr>
          <w:rFonts w:ascii="Garamond" w:hAnsi="Garamond"/>
          <w:b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Garamond" w:hAnsi="Garamond"/>
          <w:b/>
          <w:sz w:val="28"/>
          <w:szCs w:val="28"/>
          <w:lang w:val="kk-KZ"/>
        </w:rPr>
        <w:t>ырыпты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Garamond" w:hAnsi="Garamond"/>
          <w:b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>
        <w:rPr>
          <w:rFonts w:ascii="Garamond" w:hAnsi="Garamond"/>
          <w:b/>
          <w:sz w:val="28"/>
          <w:szCs w:val="28"/>
          <w:lang w:val="kk-KZ"/>
        </w:rPr>
        <w:t>нтізбе жоспары</w:t>
      </w:r>
    </w:p>
    <w:p w:rsidR="00211EF8" w:rsidRPr="008B1797" w:rsidRDefault="003E0090" w:rsidP="003E0090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4"/>
        </w:rPr>
      </w:pPr>
      <w:r w:rsidRPr="008B1797">
        <w:rPr>
          <w:rFonts w:ascii="Garamond" w:hAnsi="Garamond" w:cs="Times New Roman"/>
          <w:b/>
          <w:sz w:val="28"/>
          <w:szCs w:val="24"/>
        </w:rPr>
        <w:t>Долгосрочное (к</w:t>
      </w:r>
      <w:r w:rsidR="00211EF8" w:rsidRPr="008B1797">
        <w:rPr>
          <w:rFonts w:ascii="Garamond" w:hAnsi="Garamond" w:cs="Times New Roman"/>
          <w:b/>
          <w:sz w:val="28"/>
          <w:szCs w:val="24"/>
        </w:rPr>
        <w:t>алендарно-тематическое</w:t>
      </w:r>
      <w:r w:rsidRPr="008B1797">
        <w:rPr>
          <w:rFonts w:ascii="Garamond" w:hAnsi="Garamond" w:cs="Times New Roman"/>
          <w:b/>
          <w:sz w:val="28"/>
          <w:szCs w:val="24"/>
        </w:rPr>
        <w:t>)</w:t>
      </w:r>
      <w:r w:rsidR="00211EF8" w:rsidRPr="008B1797">
        <w:rPr>
          <w:rFonts w:ascii="Garamond" w:hAnsi="Garamond" w:cs="Times New Roman"/>
          <w:b/>
          <w:sz w:val="28"/>
          <w:szCs w:val="24"/>
        </w:rPr>
        <w:t xml:space="preserve"> планирование </w:t>
      </w:r>
      <w:r w:rsidR="00F41881" w:rsidRPr="008B1797">
        <w:rPr>
          <w:rFonts w:ascii="Garamond" w:hAnsi="Garamond" w:cs="Times New Roman"/>
          <w:b/>
          <w:sz w:val="28"/>
          <w:szCs w:val="24"/>
        </w:rPr>
        <w:t>по истории Казахстана</w:t>
      </w:r>
      <w:r w:rsidR="008B1797">
        <w:rPr>
          <w:rFonts w:ascii="Garamond" w:hAnsi="Garamond" w:cs="Times New Roman"/>
          <w:b/>
          <w:sz w:val="28"/>
          <w:szCs w:val="24"/>
        </w:rPr>
        <w:t xml:space="preserve"> (</w:t>
      </w:r>
      <w:r w:rsidR="00211EF8" w:rsidRPr="008B1797">
        <w:rPr>
          <w:rFonts w:ascii="Garamond" w:hAnsi="Garamond" w:cs="Times New Roman"/>
          <w:b/>
          <w:sz w:val="28"/>
          <w:szCs w:val="24"/>
        </w:rPr>
        <w:t>5 класс</w:t>
      </w:r>
      <w:r w:rsidR="008B1797">
        <w:rPr>
          <w:rFonts w:ascii="Garamond" w:hAnsi="Garamond" w:cs="Times New Roman"/>
          <w:b/>
          <w:sz w:val="28"/>
          <w:szCs w:val="24"/>
        </w:rPr>
        <w:t>)</w:t>
      </w:r>
    </w:p>
    <w:p w:rsidR="00C06271" w:rsidRPr="0012584F" w:rsidRDefault="00C06271" w:rsidP="00C0627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2584F">
        <w:rPr>
          <w:rFonts w:ascii="Garamond" w:hAnsi="Garamond" w:cs="Times New Roman"/>
          <w:sz w:val="24"/>
          <w:szCs w:val="24"/>
        </w:rPr>
        <w:t xml:space="preserve">Учебник: </w:t>
      </w:r>
      <w:r w:rsidR="00FE0056">
        <w:rPr>
          <w:rFonts w:ascii="Garamond" w:hAnsi="Garamond" w:cs="Times New Roman"/>
          <w:sz w:val="24"/>
          <w:szCs w:val="24"/>
        </w:rPr>
        <w:t>История Казахстана</w:t>
      </w:r>
      <w:r>
        <w:rPr>
          <w:rFonts w:ascii="Garamond" w:hAnsi="Garamond" w:cs="Times New Roman"/>
          <w:sz w:val="24"/>
          <w:szCs w:val="24"/>
        </w:rPr>
        <w:t>,</w:t>
      </w:r>
      <w:r w:rsidR="00FE0056">
        <w:rPr>
          <w:rFonts w:ascii="Garamond" w:hAnsi="Garamond" w:cs="Times New Roman"/>
          <w:sz w:val="24"/>
          <w:szCs w:val="24"/>
        </w:rPr>
        <w:t xml:space="preserve"> С.Р. Ахметова, А.М. </w:t>
      </w:r>
      <w:proofErr w:type="spellStart"/>
      <w:r w:rsidR="00FE0056">
        <w:rPr>
          <w:rFonts w:ascii="Garamond" w:hAnsi="Garamond" w:cs="Times New Roman"/>
          <w:sz w:val="24"/>
          <w:szCs w:val="24"/>
        </w:rPr>
        <w:t>Ибраева</w:t>
      </w:r>
      <w:proofErr w:type="spellEnd"/>
      <w:r w:rsidR="00FE0056">
        <w:rPr>
          <w:rFonts w:ascii="Garamond" w:hAnsi="Garamond" w:cs="Times New Roman"/>
          <w:sz w:val="24"/>
          <w:szCs w:val="24"/>
        </w:rPr>
        <w:t xml:space="preserve">, А.А. </w:t>
      </w:r>
      <w:proofErr w:type="spellStart"/>
      <w:r w:rsidR="00FE0056">
        <w:rPr>
          <w:rFonts w:ascii="Garamond" w:hAnsi="Garamond" w:cs="Times New Roman"/>
          <w:sz w:val="24"/>
          <w:szCs w:val="24"/>
        </w:rPr>
        <w:t>Кулымбетова</w:t>
      </w:r>
      <w:proofErr w:type="spellEnd"/>
      <w:r w:rsidR="00FE0056">
        <w:rPr>
          <w:rFonts w:ascii="Garamond" w:hAnsi="Garamond" w:cs="Times New Roman"/>
          <w:sz w:val="24"/>
          <w:szCs w:val="24"/>
        </w:rPr>
        <w:t xml:space="preserve">, А.С. </w:t>
      </w:r>
      <w:proofErr w:type="spellStart"/>
      <w:r w:rsidR="00FE0056">
        <w:rPr>
          <w:rFonts w:ascii="Garamond" w:hAnsi="Garamond" w:cs="Times New Roman"/>
          <w:sz w:val="24"/>
          <w:szCs w:val="24"/>
        </w:rPr>
        <w:t>Магзумова</w:t>
      </w:r>
      <w:proofErr w:type="spellEnd"/>
      <w:r w:rsidR="00FE0056">
        <w:rPr>
          <w:rFonts w:ascii="Garamond" w:hAnsi="Garamond" w:cs="Times New Roman"/>
          <w:sz w:val="24"/>
          <w:szCs w:val="24"/>
        </w:rPr>
        <w:t xml:space="preserve">, А.М. </w:t>
      </w:r>
      <w:proofErr w:type="spellStart"/>
      <w:r w:rsidR="00FE0056">
        <w:rPr>
          <w:rFonts w:ascii="Garamond" w:hAnsi="Garamond" w:cs="Times New Roman"/>
          <w:sz w:val="24"/>
          <w:szCs w:val="24"/>
        </w:rPr>
        <w:t>Маркабаева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; Издательство: АОО «НИШ». 2017г. </w:t>
      </w:r>
    </w:p>
    <w:p w:rsidR="00A22856" w:rsidRDefault="00AB34B7" w:rsidP="003E009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3E0090">
        <w:rPr>
          <w:rFonts w:ascii="Garamond" w:hAnsi="Garamond" w:cs="Times New Roman"/>
          <w:sz w:val="24"/>
          <w:szCs w:val="24"/>
        </w:rPr>
        <w:t>68</w:t>
      </w:r>
      <w:r w:rsidR="00211EF8" w:rsidRPr="003E0090">
        <w:rPr>
          <w:rFonts w:ascii="Garamond" w:hAnsi="Garamond" w:cs="Times New Roman"/>
          <w:sz w:val="24"/>
          <w:szCs w:val="24"/>
        </w:rPr>
        <w:t xml:space="preserve"> ч. в год</w:t>
      </w:r>
      <w:r w:rsidR="008B1797">
        <w:rPr>
          <w:rFonts w:ascii="Garamond" w:hAnsi="Garamond" w:cs="Times New Roman"/>
          <w:sz w:val="24"/>
          <w:szCs w:val="24"/>
        </w:rPr>
        <w:t xml:space="preserve"> (</w:t>
      </w:r>
      <w:r w:rsidRPr="003E0090">
        <w:rPr>
          <w:rFonts w:ascii="Garamond" w:hAnsi="Garamond" w:cs="Times New Roman"/>
          <w:sz w:val="24"/>
          <w:szCs w:val="24"/>
        </w:rPr>
        <w:t>2</w:t>
      </w:r>
      <w:r w:rsidR="00211EF8" w:rsidRPr="003E0090">
        <w:rPr>
          <w:rFonts w:ascii="Garamond" w:hAnsi="Garamond" w:cs="Times New Roman"/>
          <w:sz w:val="24"/>
          <w:szCs w:val="24"/>
        </w:rPr>
        <w:t xml:space="preserve"> ч. в неделю</w:t>
      </w:r>
      <w:r w:rsidR="008B1797">
        <w:rPr>
          <w:rFonts w:ascii="Garamond" w:hAnsi="Garamond" w:cs="Times New Roman"/>
          <w:sz w:val="24"/>
          <w:szCs w:val="24"/>
        </w:rPr>
        <w:t>)</w:t>
      </w:r>
    </w:p>
    <w:p w:rsidR="003E0090" w:rsidRPr="003E0090" w:rsidRDefault="003E0090" w:rsidP="003E009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536"/>
        <w:gridCol w:w="992"/>
        <w:gridCol w:w="992"/>
        <w:gridCol w:w="1418"/>
        <w:gridCol w:w="2127"/>
      </w:tblGrid>
      <w:tr w:rsidR="003E0090" w:rsidRPr="003E0090" w:rsidTr="003E00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Раздел</w:t>
            </w: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долгосрочного плана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90" w:rsidRDefault="003E0090" w:rsidP="002E4488">
            <w:pPr>
              <w:widowControl w:val="0"/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Темы/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Содержание раздела долгосрочного плана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-</w:t>
            </w: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Корректи</w:t>
            </w:r>
            <w:proofErr w:type="spellEnd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-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Причина</w:t>
            </w:r>
          </w:p>
        </w:tc>
      </w:tr>
      <w:tr w:rsidR="003E0090" w:rsidRPr="003E0090" w:rsidTr="002E58FE"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1-я четверть</w:t>
            </w:r>
            <w:r w:rsidR="003C4E5E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(16</w:t>
            </w:r>
            <w:r w:rsidR="002E4488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505061" w:rsidRPr="003E0090" w:rsidRDefault="0050506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090" w:rsidRPr="003E0090" w:rsidTr="003E0090">
        <w:trPr>
          <w:trHeight w:val="9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5.1 A </w:t>
            </w:r>
          </w:p>
          <w:p w:rsidR="003E0090" w:rsidRDefault="003E0090" w:rsidP="00B579B4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b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>Жизнь древних людей на территории Казахстана</w:t>
            </w:r>
            <w:r w:rsidRPr="003E0090">
              <w:rPr>
                <w:rFonts w:ascii="Garamond" w:eastAsia="MS Minngs" w:hAnsi="Garamond"/>
                <w:b/>
                <w:sz w:val="24"/>
                <w:szCs w:val="24"/>
              </w:rPr>
              <w:t xml:space="preserve"> </w:t>
            </w:r>
          </w:p>
          <w:p w:rsidR="00B579B4" w:rsidRPr="003E0090" w:rsidRDefault="00B579B4" w:rsidP="00B579B4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b/>
                <w:sz w:val="24"/>
                <w:szCs w:val="24"/>
              </w:rPr>
            </w:pPr>
            <w:r>
              <w:rPr>
                <w:rFonts w:ascii="Garamond" w:eastAsia="MS Minngs" w:hAnsi="Garamond"/>
                <w:b/>
                <w:sz w:val="24"/>
                <w:szCs w:val="24"/>
              </w:rPr>
              <w:t>(1</w:t>
            </w:r>
            <w:r w:rsidR="003C4E5E">
              <w:rPr>
                <w:rFonts w:ascii="Garamond" w:eastAsia="MS Minngs" w:hAnsi="Garamond"/>
                <w:b/>
                <w:sz w:val="24"/>
                <w:szCs w:val="24"/>
              </w:rPr>
              <w:t>5</w:t>
            </w:r>
            <w:r>
              <w:rPr>
                <w:rFonts w:ascii="Garamond" w:eastAsia="MS Minngs" w:hAnsi="Garamond"/>
                <w:b/>
                <w:sz w:val="24"/>
                <w:szCs w:val="24"/>
              </w:rPr>
              <w:t xml:space="preserve"> часов)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6E7592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Вводный урок</w:t>
            </w:r>
          </w:p>
          <w:p w:rsidR="002A2163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kk-KZ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  <w:lang w:val="kk-KZ"/>
              </w:rPr>
              <w:t xml:space="preserve"> 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Что изучает   история древнего Казахстана?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Общий обзор древней истории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C06271" w:rsidRDefault="00C06271" w:rsidP="00C0627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E0090" w:rsidRPr="003E0090" w:rsidTr="003E0090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6E7592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A300EB">
              <w:rPr>
                <w:rFonts w:ascii="Garamond" w:hAnsi="Garamond"/>
                <w:sz w:val="24"/>
                <w:szCs w:val="24"/>
              </w:rPr>
              <w:t>-</w:t>
            </w:r>
            <w:r w:rsidR="00C06271" w:rsidRPr="00FE0056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Жизнь древнейших людей</w:t>
            </w:r>
          </w:p>
          <w:p w:rsidR="002A2163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 жили древнейшие люди?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eastAsia="Arial" w:hAnsi="Garamond"/>
                <w:sz w:val="24"/>
                <w:szCs w:val="24"/>
              </w:rPr>
              <w:t xml:space="preserve">5.1.1.1 – 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описывать антропологические признаки первобытных людей; 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5.1.2.1 – демонстрировать жизнь и быт первобытных людей в творческой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C06271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08.09.</w:t>
            </w:r>
          </w:p>
          <w:p w:rsidR="00C06271" w:rsidRPr="003E0090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11.09.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C06271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4-5.</w:t>
            </w:r>
            <w:r w:rsidR="00A300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Стоянки эпохи камня на территории Казахстана</w:t>
            </w:r>
          </w:p>
          <w:p w:rsidR="002A2163" w:rsidRDefault="003E0090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Какие находки эпохи камня были обнаружены археологами на территории Казахстана?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2E4488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5.2.2.1 – </w:t>
            </w:r>
            <w:r w:rsidR="00547C56">
              <w:rPr>
                <w:rFonts w:ascii="Garamond" w:hAnsi="Garamond"/>
                <w:sz w:val="24"/>
                <w:szCs w:val="24"/>
              </w:rPr>
              <w:t>описывать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археологические памятники;  </w:t>
            </w:r>
          </w:p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5.2.3.1 – знать археологические открытия казахстанских ученых;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5.4.2.1 – описывать орудия труда и </w:t>
            </w:r>
            <w:r w:rsidRPr="003E0090" w:rsidDel="00915DD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E0090">
              <w:rPr>
                <w:rFonts w:ascii="Garamond" w:hAnsi="Garamond"/>
                <w:sz w:val="24"/>
                <w:szCs w:val="24"/>
              </w:rPr>
              <w:t>виды оружия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C06271" w:rsidP="00C0627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15.09.</w:t>
            </w:r>
          </w:p>
          <w:p w:rsidR="00C06271" w:rsidRPr="003E0090" w:rsidRDefault="00C06271" w:rsidP="00C0627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18.09.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C06271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6-7</w:t>
            </w:r>
            <w:r w:rsidR="00A300E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Изменения в хозяйстве и  совершенствование орудий труда</w:t>
            </w:r>
          </w:p>
          <w:p w:rsidR="002A2163" w:rsidRDefault="003E0090" w:rsidP="002E4488">
            <w:pPr>
              <w:pStyle w:val="Unittitle"/>
              <w:spacing w:line="240" w:lineRule="auto"/>
              <w:rPr>
                <w:rFonts w:ascii="Garamond" w:hAnsi="Garamond"/>
                <w:b w:val="0"/>
                <w:sz w:val="24"/>
                <w:szCs w:val="24"/>
              </w:rPr>
            </w:pPr>
            <w:r w:rsidRPr="003E0090">
              <w:rPr>
                <w:rFonts w:ascii="Garamond" w:hAnsi="Garamond"/>
                <w:b w:val="0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b w:val="0"/>
                <w:sz w:val="24"/>
                <w:szCs w:val="24"/>
              </w:rPr>
              <w:t xml:space="preserve"> </w:t>
            </w:r>
          </w:p>
          <w:p w:rsidR="002A2163" w:rsidRPr="008153BA" w:rsidRDefault="003E0090" w:rsidP="002E4488">
            <w:pPr>
              <w:pStyle w:val="Unittitle"/>
              <w:spacing w:line="240" w:lineRule="auto"/>
              <w:rPr>
                <w:rFonts w:ascii="Garamond" w:hAnsi="Garamond"/>
                <w:b w:val="0"/>
                <w:sz w:val="24"/>
                <w:szCs w:val="24"/>
              </w:rPr>
            </w:pPr>
            <w:r w:rsidRPr="003E0090">
              <w:rPr>
                <w:rFonts w:ascii="Garamond" w:hAnsi="Garamond"/>
                <w:b w:val="0"/>
                <w:sz w:val="24"/>
                <w:szCs w:val="24"/>
              </w:rPr>
              <w:t>Как изменилась жизнь первобытных людей в эпоху мезолита и неолита?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5.4.1.1 – описывать занятия древнего человека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22.09.</w:t>
            </w:r>
          </w:p>
          <w:p w:rsidR="00C06271" w:rsidRPr="003E0090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25.09.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C06271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8-9</w:t>
            </w:r>
            <w:r w:rsidR="00A300EB"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>Ботайская культура</w:t>
            </w:r>
          </w:p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kk-KZ"/>
              </w:rPr>
              <w:lastRenderedPageBreak/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  <w:lang w:val="kk-KZ"/>
              </w:rPr>
              <w:t xml:space="preserve"> Почему ботайцы считаются первыми людьми, приручившими  лошадей?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Pr="008153BA" w:rsidRDefault="002A2163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153BA">
              <w:rPr>
                <w:rFonts w:ascii="Garamond" w:hAnsi="Garamond"/>
                <w:sz w:val="24"/>
                <w:szCs w:val="24"/>
              </w:rPr>
              <w:lastRenderedPageBreak/>
              <w:t>5.4.1.1 – описывать занятия древних людей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271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29.09.</w:t>
            </w:r>
          </w:p>
          <w:p w:rsidR="003E0090" w:rsidRPr="003E0090" w:rsidRDefault="00C062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lastRenderedPageBreak/>
              <w:t>02.10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547C56">
        <w:trPr>
          <w:trHeight w:val="2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EB4502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1</w:t>
            </w:r>
            <w:r w:rsidR="003C4E5E">
              <w:rPr>
                <w:rFonts w:ascii="Garamond" w:hAnsi="Garamond"/>
                <w:sz w:val="24"/>
                <w:szCs w:val="24"/>
                <w:lang w:val="kk-KZ"/>
              </w:rPr>
              <w:t>0-11</w:t>
            </w:r>
            <w:r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>Зарождение металлургии на территории Казахстана</w:t>
            </w:r>
          </w:p>
          <w:p w:rsidR="002A2163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kk-KZ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  <w:lang w:val="kk-KZ"/>
              </w:rPr>
              <w:t xml:space="preserve"> 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lang w:val="kk-KZ"/>
              </w:rPr>
              <w:t>Как использование металла изменило жизнь древних людей на территории Казахстана?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lang w:val="kk-KZ"/>
              </w:rPr>
              <w:t xml:space="preserve">5.4.2.2 – </w:t>
            </w:r>
            <w:r w:rsidRPr="003E0090">
              <w:rPr>
                <w:rFonts w:ascii="Garamond" w:hAnsi="Garamond"/>
                <w:sz w:val="24"/>
                <w:szCs w:val="24"/>
              </w:rPr>
              <w:t>объяснять  влияние развития металлургии на различные сферы хозяйства</w:t>
            </w:r>
            <w:r w:rsidR="002A2163">
              <w:rPr>
                <w:rFonts w:ascii="Garamond" w:hAnsi="Garamond"/>
                <w:sz w:val="24"/>
                <w:szCs w:val="24"/>
              </w:rPr>
              <w:t>;</w:t>
            </w:r>
          </w:p>
          <w:p w:rsidR="002A2163" w:rsidRPr="003E0090" w:rsidRDefault="002A2163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06.10.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12-13</w:t>
            </w:r>
            <w:r w:rsidR="00EB4502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gramStart"/>
            <w:r w:rsidR="003E0090" w:rsidRPr="003E0090">
              <w:rPr>
                <w:rFonts w:ascii="Garamond" w:hAnsi="Garamond"/>
                <w:sz w:val="24"/>
                <w:szCs w:val="24"/>
              </w:rPr>
              <w:t>Андроновская</w:t>
            </w:r>
            <w:proofErr w:type="gramEnd"/>
            <w:r w:rsidR="003E0090" w:rsidRPr="003E0090">
              <w:rPr>
                <w:rFonts w:ascii="Garamond" w:hAnsi="Garamond"/>
                <w:sz w:val="24"/>
                <w:szCs w:val="24"/>
              </w:rPr>
              <w:t xml:space="preserve"> и </w:t>
            </w:r>
            <w:proofErr w:type="spellStart"/>
            <w:r w:rsidR="003E0090" w:rsidRPr="003E0090">
              <w:rPr>
                <w:rFonts w:ascii="Garamond" w:hAnsi="Garamond"/>
                <w:sz w:val="24"/>
                <w:szCs w:val="24"/>
              </w:rPr>
              <w:t>бегазы-дандыбаевская</w:t>
            </w:r>
            <w:proofErr w:type="spellEnd"/>
            <w:r w:rsidR="003E0090" w:rsidRPr="003E0090">
              <w:rPr>
                <w:rFonts w:ascii="Garamond" w:hAnsi="Garamond"/>
                <w:sz w:val="24"/>
                <w:szCs w:val="24"/>
              </w:rPr>
              <w:t xml:space="preserve"> культуры</w:t>
            </w:r>
          </w:p>
          <w:p w:rsidR="002A2163" w:rsidRPr="00547C56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</w:t>
            </w:r>
            <w:r w:rsidRPr="003E0090">
              <w:rPr>
                <w:rFonts w:ascii="Garamond" w:hAnsi="Garamond"/>
                <w:sz w:val="24"/>
                <w:szCs w:val="24"/>
              </w:rPr>
              <w:t>: Каковы особенности памятников эпохи бронзы, найденные на территории Казахстана?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5.2.2.2 – определять признаки </w:t>
            </w:r>
            <w:proofErr w:type="gramStart"/>
            <w:r w:rsidRPr="003E0090">
              <w:rPr>
                <w:rFonts w:ascii="Garamond" w:hAnsi="Garamond"/>
                <w:sz w:val="24"/>
                <w:szCs w:val="24"/>
              </w:rPr>
              <w:t>андроновской</w:t>
            </w:r>
            <w:proofErr w:type="gramEnd"/>
            <w:r w:rsidRPr="003E0090">
              <w:rPr>
                <w:rFonts w:ascii="Garamond" w:hAnsi="Garamond"/>
                <w:sz w:val="24"/>
                <w:szCs w:val="24"/>
              </w:rPr>
              <w:t xml:space="preserve"> и </w:t>
            </w:r>
            <w:proofErr w:type="spellStart"/>
            <w:r w:rsidRPr="003E0090">
              <w:rPr>
                <w:rFonts w:ascii="Garamond" w:hAnsi="Garamond"/>
                <w:sz w:val="24"/>
                <w:szCs w:val="24"/>
              </w:rPr>
              <w:t>бегазы-дандыбаевской</w:t>
            </w:r>
            <w:proofErr w:type="spellEnd"/>
            <w:r w:rsidRPr="003E0090">
              <w:rPr>
                <w:rFonts w:ascii="Garamond" w:hAnsi="Garamond"/>
                <w:sz w:val="24"/>
                <w:szCs w:val="24"/>
              </w:rPr>
              <w:t xml:space="preserve"> культур, опираясь на археологические источники</w:t>
            </w:r>
          </w:p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5.2.2.5 – определять вклад А. </w:t>
            </w:r>
            <w:proofErr w:type="spellStart"/>
            <w:r w:rsidRPr="003E0090">
              <w:rPr>
                <w:rFonts w:ascii="Garamond" w:hAnsi="Garamond"/>
                <w:sz w:val="24"/>
                <w:szCs w:val="24"/>
              </w:rPr>
              <w:t>Маргулана</w:t>
            </w:r>
            <w:proofErr w:type="spellEnd"/>
            <w:r w:rsidRPr="003E0090">
              <w:rPr>
                <w:rFonts w:ascii="Garamond" w:hAnsi="Garamond"/>
                <w:sz w:val="24"/>
                <w:szCs w:val="24"/>
              </w:rPr>
              <w:t xml:space="preserve"> в развитие казахстанской археологии.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13.10.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16.10.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EB450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Древние наскальные рисунки Казахстана</w:t>
            </w:r>
          </w:p>
          <w:p w:rsidR="002607B1" w:rsidRDefault="003E0090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 наскальные рисунки отражают мировоззрение древних людей?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Tabletext"/>
              <w:kinsoku w:val="0"/>
              <w:overflowPunct w:val="0"/>
              <w:spacing w:before="0" w:after="0"/>
              <w:rPr>
                <w:rFonts w:ascii="Garamond" w:hAnsi="Garamond" w:cs="Times New Roman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  <w:lang w:val="ru-RU"/>
              </w:rPr>
              <w:t>5.2.1.1 – описывать верования первобытных людей;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</w:rPr>
              <w:t xml:space="preserve">5.2.2.1 – </w:t>
            </w:r>
            <w:r w:rsidR="002A2163">
              <w:rPr>
                <w:rFonts w:ascii="Garamond" w:hAnsi="Garamond" w:cs="Times New Roman"/>
                <w:sz w:val="24"/>
                <w:szCs w:val="24"/>
              </w:rPr>
              <w:t>сравнивать</w:t>
            </w:r>
            <w:r w:rsidRPr="003E0090">
              <w:rPr>
                <w:rFonts w:ascii="Garamond" w:hAnsi="Garamond" w:cs="Times New Roman"/>
                <w:sz w:val="24"/>
                <w:szCs w:val="24"/>
              </w:rPr>
              <w:t xml:space="preserve"> археологические памятники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20.10.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3C4E5E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СОР №1</w:t>
            </w:r>
          </w:p>
        </w:tc>
      </w:tr>
      <w:tr w:rsidR="003E0090" w:rsidRPr="003E0090" w:rsidTr="003E0090">
        <w:trPr>
          <w:trHeight w:val="4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="00EB450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Путешествие в жизнь древних людей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Tabletext"/>
              <w:keepNext/>
              <w:keepLines/>
              <w:widowControl/>
              <w:spacing w:before="0" w:after="0"/>
              <w:rPr>
                <w:rFonts w:ascii="Garamond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5.1.2.1 – демонстрировать  жизнь и быт первобытных людей в творческой форме </w:t>
            </w:r>
            <w:r w:rsidR="002A2163">
              <w:rPr>
                <w:rFonts w:ascii="Garamond" w:hAnsi="Garamond"/>
                <w:sz w:val="24"/>
                <w:szCs w:val="24"/>
                <w:lang w:val="ru-RU"/>
              </w:rPr>
              <w:t>(</w:t>
            </w:r>
            <w:r w:rsidR="002A2163">
              <w:rPr>
                <w:rFonts w:ascii="Garamond" w:hAnsi="Garamond"/>
                <w:i/>
                <w:sz w:val="24"/>
                <w:szCs w:val="24"/>
                <w:lang w:val="ru-RU"/>
              </w:rPr>
              <w:t>рассказ, изображение, постановка, макет</w:t>
            </w:r>
            <w:r w:rsidR="002A2163">
              <w:rPr>
                <w:rFonts w:ascii="Garamond" w:hAnsi="Garamond"/>
                <w:sz w:val="24"/>
                <w:szCs w:val="24"/>
                <w:lang w:val="ru-RU"/>
              </w:rPr>
              <w:t>)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23.10.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C4E5E" w:rsidRPr="003E0090" w:rsidTr="003E0090">
        <w:trPr>
          <w:trHeight w:val="42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C4E5E" w:rsidRDefault="003C4E5E" w:rsidP="002E4488">
            <w:pPr>
              <w:tabs>
                <w:tab w:val="left" w:pos="426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16.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pStyle w:val="Tabletext"/>
              <w:keepNext/>
              <w:keepLines/>
              <w:widowControl/>
              <w:spacing w:before="0" w:after="0"/>
              <w:rPr>
                <w:rFonts w:ascii="Garamond" w:hAnsi="Garamond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27.10.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0356F8">
        <w:trPr>
          <w:trHeight w:val="56"/>
        </w:trPr>
        <w:tc>
          <w:tcPr>
            <w:tcW w:w="155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2-я четверть</w:t>
            </w:r>
            <w:r w:rsidR="002E4488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CC7567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4</w:t>
            </w:r>
            <w:r w:rsidR="002E4488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505061" w:rsidRPr="003E0090" w:rsidRDefault="0050506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090" w:rsidRPr="003E0090" w:rsidTr="003E0090">
        <w:trPr>
          <w:trHeight w:val="4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 A  </w:t>
            </w:r>
          </w:p>
          <w:p w:rsid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Жизнь древних кочевников</w:t>
            </w:r>
            <w:r w:rsidRPr="003E009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2A2163" w:rsidRPr="002E4488" w:rsidRDefault="002E4488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2A2163" w:rsidRPr="002E4488">
              <w:rPr>
                <w:rFonts w:ascii="Garamond" w:hAnsi="Garamond"/>
                <w:b/>
                <w:sz w:val="24"/>
                <w:szCs w:val="24"/>
              </w:rPr>
              <w:t>8 часов</w:t>
            </w:r>
            <w:r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17-18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Освоение железа на территории Казахстана</w:t>
            </w:r>
          </w:p>
          <w:p w:rsidR="002A2163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Каким образом производство железа изменило жизнь людей?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5.4.2.2 – объяснять  влияние развития металлургии на различные сферы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06.11.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10.11.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E0090" w:rsidRPr="003E0090" w:rsidTr="003E0090">
        <w:trPr>
          <w:trHeight w:val="2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19-20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Возникновение кочевого скотоводства</w:t>
            </w:r>
          </w:p>
          <w:p w:rsidR="002E4488" w:rsidRPr="00547C56" w:rsidRDefault="003E0090" w:rsidP="00547C56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4"/>
              <w:contextualSpacing w:val="0"/>
              <w:rPr>
                <w:rFonts w:ascii="Garamond" w:hAnsi="Garamond"/>
                <w:bCs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ru-RU"/>
              </w:rPr>
              <w:t>Исследовательский вопрос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: Почему кочевое скотоводство стало основным видом хозяйства древних жителей Казахстана?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5.2.2.6 – знать о вкладе кочевников в развитие мировой цивилизации</w:t>
            </w:r>
            <w:r w:rsidR="002E4488">
              <w:rPr>
                <w:rFonts w:ascii="Garamond" w:hAnsi="Garamond"/>
                <w:sz w:val="24"/>
                <w:szCs w:val="24"/>
              </w:rPr>
              <w:t>;</w:t>
            </w:r>
          </w:p>
          <w:p w:rsidR="002E4488" w:rsidRPr="003E0090" w:rsidRDefault="002E4488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5.4.1.2 – объяснять формирование коче</w:t>
            </w:r>
            <w:r>
              <w:rPr>
                <w:rFonts w:ascii="Garamond" w:hAnsi="Garamond"/>
                <w:sz w:val="24"/>
                <w:szCs w:val="24"/>
              </w:rPr>
              <w:t>вого скотоводства и земледелия</w:t>
            </w:r>
          </w:p>
          <w:p w:rsidR="002E4488" w:rsidRPr="002E4488" w:rsidRDefault="002E4488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5E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13.11.</w:t>
            </w:r>
          </w:p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2E4488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21-23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Материальная культура древних кочевников</w:t>
            </w:r>
          </w:p>
          <w:p w:rsidR="002E4488" w:rsidRPr="00547C56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</w:t>
            </w:r>
            <w:r w:rsidRPr="003E0090">
              <w:rPr>
                <w:rFonts w:ascii="Garamond" w:hAnsi="Garamond"/>
                <w:sz w:val="24"/>
                <w:szCs w:val="24"/>
              </w:rPr>
              <w:t>: Каковы особенности жилища кочевников?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5.2.2.3 – описывать особенности прикладного искусства древних племен;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5.2.2.6 – знать  о вкладе кочевников в развитие мировой цивилизации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20.11.</w:t>
            </w:r>
          </w:p>
          <w:p w:rsidR="003C4E5E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24.11.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3E0090" w:rsidRPr="003E0090" w:rsidTr="003E0090">
        <w:trPr>
          <w:trHeight w:val="12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24-25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Мировоззрение древних кочевников</w:t>
            </w:r>
          </w:p>
          <w:p w:rsidR="002E4488" w:rsidRDefault="003E0090" w:rsidP="002E4488">
            <w:pPr>
              <w:pStyle w:val="a7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</w:p>
          <w:p w:rsidR="003E0090" w:rsidRPr="003E0090" w:rsidRDefault="003E0090" w:rsidP="002E4488">
            <w:pPr>
              <w:pStyle w:val="a7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Какие традиции и обычаи кочевников сохранились до наших дней?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5.2.1.2 – описывать мировоззрение древних племен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01.12.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04.12.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04.12.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ПД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СОР №2</w:t>
            </w:r>
          </w:p>
        </w:tc>
      </w:tr>
      <w:tr w:rsidR="003E0090" w:rsidRPr="003E0090" w:rsidTr="004D2E71">
        <w:trPr>
          <w:trHeight w:val="9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</w:t>
            </w:r>
            <w:proofErr w:type="gramStart"/>
            <w:r w:rsidRPr="003E0090">
              <w:rPr>
                <w:rFonts w:ascii="Garamond" w:hAnsi="Garamond"/>
                <w:sz w:val="24"/>
                <w:szCs w:val="24"/>
              </w:rPr>
              <w:t xml:space="preserve"> В</w:t>
            </w:r>
            <w:proofErr w:type="gramEnd"/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Default="003E0090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Саки </w:t>
            </w:r>
          </w:p>
          <w:p w:rsidR="002E4488" w:rsidRPr="002E4488" w:rsidRDefault="002E4488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(4 часа)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EB4502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2</w:t>
            </w:r>
            <w:r w:rsidR="003C4E5E">
              <w:rPr>
                <w:rFonts w:ascii="Garamond" w:eastAsia="MS Minngs" w:hAnsi="Garamond"/>
                <w:sz w:val="24"/>
                <w:szCs w:val="24"/>
                <w:lang w:val="ru-RU"/>
              </w:rPr>
              <w:t>6</w:t>
            </w: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-2</w:t>
            </w:r>
            <w:r w:rsidR="003C4E5E">
              <w:rPr>
                <w:rFonts w:ascii="Garamond" w:eastAsia="MS Minngs" w:hAnsi="Garamond"/>
                <w:sz w:val="24"/>
                <w:szCs w:val="24"/>
                <w:lang w:val="ru-RU"/>
              </w:rPr>
              <w:t>7</w:t>
            </w: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Исторические сведения о саках</w:t>
            </w:r>
          </w:p>
          <w:p w:rsidR="002E4488" w:rsidRDefault="003E0090" w:rsidP="002E4488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: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>Какие исторические источники повествуют нам о жизни саков?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a9"/>
              <w:kinsoku w:val="0"/>
              <w:overflowPunct w:val="0"/>
              <w:rPr>
                <w:rFonts w:ascii="Garamond" w:hAnsi="Garamond"/>
                <w:sz w:val="24"/>
                <w:lang w:val="ru-RU"/>
              </w:rPr>
            </w:pPr>
            <w:r w:rsidRPr="003E0090">
              <w:rPr>
                <w:rFonts w:ascii="Garamond" w:hAnsi="Garamond"/>
                <w:sz w:val="24"/>
                <w:lang w:val="ru-RU"/>
              </w:rPr>
              <w:t>5.3.1.1 – показывать расселение племенных союзов на карте;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5.3.1.2 – объяснять формирование древних  государственных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Pr="003E0090" w:rsidRDefault="004D2E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08.12.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4D2E71">
        <w:trPr>
          <w:trHeight w:val="14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28-29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Археологическая находка  «Золотой человек»</w:t>
            </w:r>
          </w:p>
          <w:p w:rsidR="002E4488" w:rsidRDefault="003E0090" w:rsidP="002E4488">
            <w:pPr>
              <w:pStyle w:val="a7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</w:t>
            </w:r>
          </w:p>
          <w:p w:rsidR="002E4488" w:rsidRPr="00547C56" w:rsidRDefault="003E0090" w:rsidP="002E4488">
            <w:pPr>
              <w:pStyle w:val="a7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Кем был «Золотой человек», найденный в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Иссыкском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кургане?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5.2.3.1 – знать археологические открытия казахстанских ученых;</w:t>
            </w:r>
          </w:p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5.2.2.4 – </w:t>
            </w:r>
            <w:r w:rsidR="00547C56">
              <w:rPr>
                <w:rFonts w:ascii="Garamond" w:hAnsi="Garamond"/>
                <w:sz w:val="24"/>
                <w:szCs w:val="24"/>
              </w:rPr>
              <w:t xml:space="preserve">определять особенности археологической находки «Золотой человек» из </w:t>
            </w:r>
            <w:proofErr w:type="spellStart"/>
            <w:r w:rsidR="00547C56">
              <w:rPr>
                <w:rFonts w:ascii="Garamond" w:hAnsi="Garamond"/>
                <w:sz w:val="24"/>
                <w:szCs w:val="24"/>
              </w:rPr>
              <w:t>Иссыкского</w:t>
            </w:r>
            <w:proofErr w:type="spellEnd"/>
            <w:r w:rsidR="00547C56">
              <w:rPr>
                <w:rFonts w:ascii="Garamond" w:hAnsi="Garamond"/>
                <w:sz w:val="24"/>
                <w:szCs w:val="24"/>
              </w:rPr>
              <w:t xml:space="preserve"> кургана</w:t>
            </w:r>
            <w:r w:rsidRPr="003E0090">
              <w:rPr>
                <w:rFonts w:ascii="Garamond" w:hAnsi="Garamond"/>
                <w:sz w:val="24"/>
                <w:szCs w:val="24"/>
              </w:rPr>
              <w:t>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5.2.1.2 – описывать мировоззрение древних племен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Pr="003E0090" w:rsidRDefault="004D2E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D2E71" w:rsidRDefault="004D2E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11.12.</w:t>
            </w:r>
          </w:p>
          <w:p w:rsid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15.12.</w:t>
            </w: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18.12.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15.12.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  <w:p w:rsidR="003C4E5E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ВД</w:t>
            </w:r>
          </w:p>
          <w:p w:rsidR="003C4E5E" w:rsidRPr="003E0090" w:rsidRDefault="004D2E7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bookmarkStart w:id="0" w:name="_GoBack"/>
            <w:r w:rsidRPr="004D2E71">
              <w:rPr>
                <w:rFonts w:ascii="Garamond" w:eastAsia="Times New Roman" w:hAnsi="Garamond" w:cs="Times New Roman"/>
                <w:sz w:val="24"/>
                <w:szCs w:val="24"/>
                <w:shd w:val="clear" w:color="auto" w:fill="92D050"/>
                <w:lang w:val="kk-KZ" w:eastAsia="en-GB"/>
              </w:rPr>
              <w:t>СОР №3</w:t>
            </w:r>
            <w:bookmarkEnd w:id="0"/>
          </w:p>
        </w:tc>
      </w:tr>
      <w:tr w:rsidR="002E4488" w:rsidRPr="003E0090" w:rsidTr="002E4488">
        <w:trPr>
          <w:trHeight w:val="33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4488" w:rsidRPr="00547C56" w:rsidRDefault="002E4488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547C56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Повторение</w:t>
            </w:r>
          </w:p>
          <w:p w:rsidR="002E4488" w:rsidRPr="002E4488" w:rsidRDefault="002E4488" w:rsidP="003C4E5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val="kk-KZ"/>
              </w:rPr>
            </w:pPr>
            <w:r w:rsidRPr="00547C56">
              <w:rPr>
                <w:rFonts w:ascii="Garamond" w:eastAsia="Times New Roman" w:hAnsi="Garamond" w:cs="Times New Roman"/>
                <w:b/>
                <w:sz w:val="24"/>
                <w:szCs w:val="24"/>
                <w:lang w:val="kk-KZ"/>
              </w:rPr>
              <w:t>(</w:t>
            </w:r>
            <w:r w:rsidR="003C4E5E">
              <w:rPr>
                <w:rFonts w:ascii="Garamond" w:eastAsia="Times New Roman" w:hAnsi="Garamond" w:cs="Times New Roman"/>
                <w:b/>
                <w:sz w:val="24"/>
                <w:szCs w:val="24"/>
                <w:lang w:val="kk-KZ"/>
              </w:rPr>
              <w:t>1</w:t>
            </w:r>
            <w:r w:rsidRPr="00547C56">
              <w:rPr>
                <w:rFonts w:ascii="Garamond" w:eastAsia="Times New Roman" w:hAnsi="Garamond" w:cs="Times New Roman"/>
                <w:b/>
                <w:sz w:val="24"/>
                <w:szCs w:val="24"/>
                <w:lang w:val="kk-KZ"/>
              </w:rPr>
              <w:t xml:space="preserve"> час)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E4488" w:rsidRPr="003E0090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30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2E4488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22.12.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2E4488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88" w:rsidRPr="003E0090" w:rsidRDefault="002E4488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C4E5E" w:rsidRPr="003E0090" w:rsidTr="002E4488">
        <w:trPr>
          <w:trHeight w:val="33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4E5E" w:rsidRPr="00547C56" w:rsidRDefault="003C4E5E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C4E5E" w:rsidRPr="003C4E5E" w:rsidRDefault="003C4E5E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b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31. </w:t>
            </w:r>
            <w:proofErr w:type="gramStart"/>
            <w:r>
              <w:rPr>
                <w:rFonts w:ascii="Garamond" w:eastAsia="MS Minngs" w:hAnsi="Garamond"/>
                <w:b/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Default="00B674E3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  <w:r w:rsidR="003C4E5E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5.12.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5E" w:rsidRPr="003E0090" w:rsidRDefault="003C4E5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810A2F">
        <w:trPr>
          <w:trHeight w:val="77"/>
        </w:trPr>
        <w:tc>
          <w:tcPr>
            <w:tcW w:w="155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3-я четверть</w:t>
            </w:r>
            <w:r w:rsidR="002E4488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(2</w:t>
            </w:r>
            <w:r w:rsidR="002921B5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1</w:t>
            </w:r>
            <w:r w:rsidR="002E4488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час)</w:t>
            </w:r>
          </w:p>
          <w:p w:rsidR="00505061" w:rsidRPr="003E0090" w:rsidRDefault="0050506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090" w:rsidRPr="003E0090" w:rsidTr="003E0090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 A </w:t>
            </w:r>
          </w:p>
          <w:p w:rsidR="003E0090" w:rsidRDefault="003E0090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Саки</w:t>
            </w:r>
            <w:r w:rsidRPr="003E009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2E4488" w:rsidRPr="003E0090" w:rsidRDefault="002E4488" w:rsidP="002E4488">
            <w:pPr>
              <w:kinsoku w:val="0"/>
              <w:overflowPunct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(1</w:t>
            </w:r>
            <w:r w:rsidR="001A7B7E">
              <w:rPr>
                <w:rFonts w:ascii="Garamond" w:hAnsi="Garamond"/>
                <w:b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часов)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>
              <w:rPr>
                <w:rFonts w:ascii="Garamond" w:eastAsia="MS Minngs" w:hAnsi="Garamond"/>
                <w:sz w:val="24"/>
                <w:szCs w:val="24"/>
              </w:rPr>
              <w:t>32-33</w:t>
            </w:r>
            <w:r w:rsidR="00EB4502">
              <w:rPr>
                <w:rFonts w:ascii="Garamond" w:eastAsia="MS Minngs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 xml:space="preserve">Царские курганы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>Шиликты</w:t>
            </w:r>
            <w:proofErr w:type="spellEnd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 xml:space="preserve"> и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>Бесшатыр</w:t>
            </w:r>
            <w:proofErr w:type="spellEnd"/>
          </w:p>
          <w:p w:rsidR="003E0090" w:rsidRPr="003E0090" w:rsidRDefault="003E0090" w:rsidP="002E448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 xml:space="preserve">Исследовательский вопрос: 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Почему курганы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Шиликты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и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Бесшатыр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называют «царскими»?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a9"/>
              <w:kinsoku w:val="0"/>
              <w:overflowPunct w:val="0"/>
              <w:rPr>
                <w:rFonts w:ascii="Garamond" w:hAnsi="Garamond"/>
                <w:sz w:val="24"/>
                <w:lang w:val="ru-RU"/>
              </w:rPr>
            </w:pPr>
            <w:r w:rsidRPr="003E0090">
              <w:rPr>
                <w:rFonts w:ascii="Garamond" w:hAnsi="Garamond"/>
                <w:sz w:val="24"/>
                <w:lang w:val="ru-RU"/>
              </w:rPr>
              <w:t xml:space="preserve">5.2.2.1 – </w:t>
            </w:r>
            <w:r w:rsidR="00547C56">
              <w:rPr>
                <w:rFonts w:ascii="Garamond" w:hAnsi="Garamond"/>
                <w:sz w:val="24"/>
                <w:lang w:val="ru-RU"/>
              </w:rPr>
              <w:t>описывать</w:t>
            </w:r>
            <w:r w:rsidRPr="003E0090">
              <w:rPr>
                <w:rFonts w:ascii="Garamond" w:hAnsi="Garamond"/>
                <w:sz w:val="24"/>
                <w:lang w:val="ru-RU"/>
              </w:rPr>
              <w:t xml:space="preserve">  археологические памятники;  </w:t>
            </w:r>
          </w:p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5.1.2.2 – объяснять особенности социальных групп;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5.2.1.2 – описывать  мировоззрение древних племен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08.01.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12.01.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6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>
              <w:rPr>
                <w:rFonts w:ascii="Garamond" w:eastAsia="MS Minngs" w:hAnsi="Garamond"/>
                <w:sz w:val="24"/>
                <w:szCs w:val="24"/>
              </w:rPr>
              <w:t>34-35</w:t>
            </w:r>
            <w:r w:rsidR="00EB4502">
              <w:rPr>
                <w:rFonts w:ascii="Garamond" w:eastAsia="MS Minngs" w:hAnsi="Garamond"/>
                <w:sz w:val="24"/>
                <w:szCs w:val="24"/>
              </w:rPr>
              <w:t xml:space="preserve">.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>Берельские</w:t>
            </w:r>
            <w:proofErr w:type="spellEnd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 xml:space="preserve"> курганы</w:t>
            </w:r>
          </w:p>
          <w:p w:rsidR="002E4488" w:rsidRDefault="003E0090" w:rsidP="002E4488">
            <w:pPr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Как характеризуют культуру саков находки из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берельского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могильника?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Tabletext"/>
              <w:kinsoku w:val="0"/>
              <w:overflowPunct w:val="0"/>
              <w:spacing w:before="0" w:after="0"/>
              <w:rPr>
                <w:rFonts w:ascii="Garamond" w:hAnsi="Garamond" w:cs="Times New Roman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  <w:lang w:val="ru-RU"/>
              </w:rPr>
              <w:t>5.2.1.2 – описывать мировоззрение древних племен;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5.2.2.3 – описывать особенности прикладного искусства древних племен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15.01.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19.01.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12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EB4502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>
              <w:rPr>
                <w:rFonts w:ascii="Garamond" w:eastAsia="MS Minngs" w:hAnsi="Garamond"/>
                <w:sz w:val="24"/>
                <w:szCs w:val="24"/>
              </w:rPr>
              <w:t>3</w:t>
            </w:r>
            <w:r w:rsidR="001A7B7E">
              <w:rPr>
                <w:rFonts w:ascii="Garamond" w:eastAsia="MS Minngs" w:hAnsi="Garamond"/>
                <w:sz w:val="24"/>
                <w:szCs w:val="24"/>
              </w:rPr>
              <w:t>6-37</w:t>
            </w:r>
            <w:r>
              <w:rPr>
                <w:rFonts w:ascii="Garamond" w:eastAsia="MS Minngs" w:hAnsi="Garamond"/>
                <w:sz w:val="24"/>
                <w:szCs w:val="24"/>
              </w:rPr>
              <w:t xml:space="preserve">.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>Тасмолинская</w:t>
            </w:r>
            <w:proofErr w:type="spellEnd"/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 xml:space="preserve"> археологическая культура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Каковы особенности «курганов с усами»?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Tabletext"/>
              <w:kinsoku w:val="0"/>
              <w:overflowPunct w:val="0"/>
              <w:spacing w:before="0" w:after="0"/>
              <w:rPr>
                <w:rFonts w:ascii="Garamond" w:hAnsi="Garamond" w:cs="Times New Roman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  <w:lang w:val="ru-RU"/>
              </w:rPr>
              <w:t xml:space="preserve">5.2.2.1 – </w:t>
            </w:r>
            <w:r w:rsidR="00547C56">
              <w:rPr>
                <w:rFonts w:ascii="Garamond" w:hAnsi="Garamond" w:cs="Times New Roman"/>
                <w:sz w:val="24"/>
                <w:szCs w:val="24"/>
                <w:lang w:val="ru-RU"/>
              </w:rPr>
              <w:t>описывать</w:t>
            </w:r>
            <w:r w:rsidRPr="003E0090">
              <w:rPr>
                <w:rFonts w:ascii="Garamond" w:hAnsi="Garamond" w:cs="Times New Roman"/>
                <w:sz w:val="24"/>
                <w:szCs w:val="24"/>
                <w:lang w:val="ru-RU"/>
              </w:rPr>
              <w:t xml:space="preserve"> археологические памятники; </w:t>
            </w:r>
          </w:p>
          <w:p w:rsidR="003E0090" w:rsidRPr="003E0090" w:rsidRDefault="003E0090" w:rsidP="00A40F12">
            <w:pPr>
              <w:pStyle w:val="Tabletext"/>
              <w:kinsoku w:val="0"/>
              <w:overflowPunct w:val="0"/>
              <w:spacing w:before="0" w:after="0"/>
              <w:rPr>
                <w:rFonts w:ascii="Garamond" w:eastAsia="Calibri" w:hAnsi="Garamon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22.01.</w:t>
            </w:r>
          </w:p>
          <w:p w:rsidR="001A7B7E" w:rsidRPr="003E0090" w:rsidRDefault="001A7B7E" w:rsidP="001A7B7E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26.01.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A40F12">
        <w:trPr>
          <w:trHeight w:val="1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38-39</w:t>
            </w:r>
            <w:r w:rsidR="00EB4502"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>С</w:t>
            </w:r>
            <w:proofErr w:type="spellStart"/>
            <w:r w:rsidR="003E0090" w:rsidRPr="003E0090">
              <w:rPr>
                <w:rFonts w:ascii="Garamond" w:hAnsi="Garamond"/>
                <w:sz w:val="24"/>
                <w:szCs w:val="24"/>
              </w:rPr>
              <w:t>акская</w:t>
            </w:r>
            <w:proofErr w:type="spellEnd"/>
            <w:r w:rsidR="003E0090" w:rsidRPr="003E0090">
              <w:rPr>
                <w:rFonts w:ascii="Garamond" w:hAnsi="Garamond"/>
                <w:sz w:val="24"/>
                <w:szCs w:val="24"/>
              </w:rPr>
              <w:t xml:space="preserve"> царица </w:t>
            </w:r>
            <w:proofErr w:type="spellStart"/>
            <w:r w:rsidR="003E0090" w:rsidRPr="003E0090">
              <w:rPr>
                <w:rFonts w:ascii="Garamond" w:hAnsi="Garamond"/>
                <w:sz w:val="24"/>
                <w:szCs w:val="24"/>
              </w:rPr>
              <w:t>Томирис</w:t>
            </w:r>
            <w:proofErr w:type="spellEnd"/>
          </w:p>
          <w:p w:rsidR="00A40F12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Как описывается образ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Томирис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в исторических источниках?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547C56">
            <w:pPr>
              <w:widowControl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5.3.2.1 – определять место </w:t>
            </w:r>
            <w:r w:rsidR="00547C56">
              <w:rPr>
                <w:rFonts w:ascii="Garamond" w:hAnsi="Garamond"/>
                <w:sz w:val="24"/>
                <w:szCs w:val="24"/>
              </w:rPr>
              <w:t xml:space="preserve">ранних кочевников Казахстана 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на международной арене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29.01.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02.02.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547C56">
        <w:trPr>
          <w:trHeight w:val="4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>
              <w:rPr>
                <w:rFonts w:ascii="Garamond" w:eastAsia="MS Minngs" w:hAnsi="Garamond"/>
                <w:sz w:val="24"/>
                <w:szCs w:val="24"/>
              </w:rPr>
              <w:t>40</w:t>
            </w:r>
            <w:r w:rsidR="00EB4502">
              <w:rPr>
                <w:rFonts w:ascii="Garamond" w:eastAsia="MS Minngs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</w:rPr>
              <w:t>Подвиг Ширака</w:t>
            </w:r>
          </w:p>
          <w:p w:rsidR="00A40F12" w:rsidRDefault="003E0090" w:rsidP="002E4488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</w:t>
            </w:r>
          </w:p>
          <w:p w:rsidR="003E0090" w:rsidRDefault="003E0090" w:rsidP="002E4488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>Как саки боролись за свою независимость?</w:t>
            </w:r>
          </w:p>
          <w:p w:rsidR="00A40F12" w:rsidRPr="00A40F12" w:rsidRDefault="00A40F12" w:rsidP="00A40F12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Как </w:t>
            </w:r>
            <w:r>
              <w:rPr>
                <w:rFonts w:ascii="Garamond" w:eastAsia="MS Minngs" w:hAnsi="Garamond"/>
                <w:i/>
                <w:sz w:val="24"/>
                <w:szCs w:val="24"/>
              </w:rPr>
              <w:t>известные герои саков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боролись за свою независимость?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A40F12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5.3.2.1 – определять место </w:t>
            </w:r>
            <w:r w:rsidR="00547C56">
              <w:rPr>
                <w:rFonts w:ascii="Garamond" w:hAnsi="Garamond"/>
                <w:sz w:val="24"/>
                <w:szCs w:val="24"/>
              </w:rPr>
              <w:t>ранних кочевников Казахстана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на международной арене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05.02.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2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41-42</w:t>
            </w:r>
            <w:r w:rsidR="00EB4502"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>Б</w:t>
            </w:r>
            <w:proofErr w:type="spellStart"/>
            <w:r w:rsidR="003E0090" w:rsidRPr="003E0090">
              <w:rPr>
                <w:rFonts w:ascii="Garamond" w:hAnsi="Garamond"/>
                <w:sz w:val="24"/>
                <w:szCs w:val="24"/>
              </w:rPr>
              <w:t>орьба</w:t>
            </w:r>
            <w:proofErr w:type="spellEnd"/>
            <w:r w:rsidR="003E0090" w:rsidRPr="003E0090">
              <w:rPr>
                <w:rFonts w:ascii="Garamond" w:hAnsi="Garamond"/>
                <w:sz w:val="24"/>
                <w:szCs w:val="24"/>
              </w:rPr>
              <w:t xml:space="preserve"> саков против армии Александра Македонского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Почему поход Александра Македонского </w:t>
            </w:r>
            <w:proofErr w:type="gramStart"/>
            <w:r w:rsidRPr="003E0090">
              <w:rPr>
                <w:rFonts w:ascii="Garamond" w:eastAsia="MS Minngs" w:hAnsi="Garamond"/>
                <w:sz w:val="24"/>
                <w:szCs w:val="24"/>
              </w:rPr>
              <w:t>на</w:t>
            </w:r>
            <w:proofErr w:type="gram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саков закончился неудачей?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A40F12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5.3.2.1 – определять место </w:t>
            </w:r>
            <w:r w:rsidR="00547C56">
              <w:rPr>
                <w:rFonts w:ascii="Garamond" w:hAnsi="Garamond"/>
                <w:sz w:val="24"/>
                <w:szCs w:val="24"/>
              </w:rPr>
              <w:t>ранних кочевников Казахстана</w:t>
            </w:r>
            <w:r w:rsidR="00547C56"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на международной арене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09.02.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12.02.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1A7B7E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kk-KZ" w:eastAsia="en-GB"/>
              </w:rPr>
              <w:t>СОР №4</w:t>
            </w:r>
          </w:p>
        </w:tc>
      </w:tr>
      <w:tr w:rsidR="003E0090" w:rsidRPr="003E0090" w:rsidTr="003E0090">
        <w:trPr>
          <w:trHeight w:val="2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tabs>
                <w:tab w:val="left" w:pos="0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>5.3</w:t>
            </w:r>
            <w:proofErr w:type="gramStart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В</w:t>
            </w:r>
            <w:proofErr w:type="gram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 </w:t>
            </w:r>
          </w:p>
          <w:p w:rsidR="00A40F12" w:rsidRDefault="003E0090" w:rsidP="002E4488">
            <w:pPr>
              <w:tabs>
                <w:tab w:val="left" w:pos="0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Усуни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и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кангюи</w:t>
            </w:r>
            <w:proofErr w:type="spellEnd"/>
            <w:r w:rsidR="00A40F12">
              <w:rPr>
                <w:rFonts w:ascii="Garamond" w:eastAsia="MS Minngs" w:hAnsi="Garamond"/>
                <w:sz w:val="24"/>
                <w:szCs w:val="24"/>
              </w:rPr>
              <w:t xml:space="preserve"> </w:t>
            </w:r>
          </w:p>
          <w:p w:rsidR="003E0090" w:rsidRPr="00A40F12" w:rsidRDefault="00A40F12" w:rsidP="002E4488">
            <w:pPr>
              <w:tabs>
                <w:tab w:val="left" w:pos="0"/>
              </w:tabs>
              <w:kinsoku w:val="0"/>
              <w:overflowPunct w:val="0"/>
              <w:spacing w:after="0" w:line="240" w:lineRule="auto"/>
              <w:rPr>
                <w:rFonts w:ascii="Garamond" w:eastAsia="MS Minngs" w:hAnsi="Garamond"/>
                <w:b/>
                <w:sz w:val="24"/>
                <w:szCs w:val="24"/>
              </w:rPr>
            </w:pPr>
            <w:r w:rsidRPr="00A40F12">
              <w:rPr>
                <w:rFonts w:ascii="Garamond" w:eastAsia="MS Minngs" w:hAnsi="Garamond"/>
                <w:b/>
                <w:sz w:val="24"/>
                <w:szCs w:val="24"/>
              </w:rPr>
              <w:t>(8 часов)</w:t>
            </w:r>
            <w:r w:rsidR="003E0090" w:rsidRPr="00A40F12">
              <w:rPr>
                <w:rFonts w:ascii="Garamond" w:eastAsia="MS Minngs" w:hAnsi="Garamond"/>
                <w:b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43-44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Письменные источники об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усунях</w:t>
            </w:r>
            <w:proofErr w:type="spellEnd"/>
          </w:p>
          <w:p w:rsidR="00A40F12" w:rsidRDefault="003E0090" w:rsidP="002E4488">
            <w:pPr>
              <w:widowControl w:val="0"/>
              <w:spacing w:after="0" w:line="240" w:lineRule="auto"/>
              <w:rPr>
                <w:rFonts w:ascii="Garamond" w:eastAsia="MS Minngs" w:hAnsi="Garamond"/>
                <w:sz w:val="24"/>
                <w:szCs w:val="24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Как описывали жизнь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</w:rPr>
              <w:t>усунов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</w:rPr>
              <w:t xml:space="preserve"> китайские авторы?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a9"/>
              <w:kinsoku w:val="0"/>
              <w:overflowPunct w:val="0"/>
              <w:rPr>
                <w:rFonts w:ascii="Garamond" w:hAnsi="Garamond"/>
                <w:sz w:val="24"/>
                <w:lang w:val="ru-RU"/>
              </w:rPr>
            </w:pPr>
            <w:r w:rsidRPr="003E0090">
              <w:rPr>
                <w:rFonts w:ascii="Garamond" w:hAnsi="Garamond"/>
                <w:sz w:val="24"/>
                <w:lang w:val="ru-RU"/>
              </w:rPr>
              <w:t>5.1.2.2 – объяснять особенности социальных групп;</w:t>
            </w:r>
          </w:p>
          <w:p w:rsidR="00A40F12" w:rsidRDefault="00547C56" w:rsidP="00A40F12">
            <w:pPr>
              <w:pStyle w:val="a9"/>
              <w:kinsoku w:val="0"/>
              <w:overflowPunct w:val="0"/>
              <w:rPr>
                <w:rFonts w:ascii="Garamond" w:hAnsi="Garamond"/>
                <w:sz w:val="24"/>
                <w:lang w:val="ru-RU"/>
              </w:rPr>
            </w:pPr>
            <w:r>
              <w:rPr>
                <w:rFonts w:ascii="Garamond" w:hAnsi="Garamond"/>
                <w:sz w:val="24"/>
                <w:lang w:val="ru-RU"/>
              </w:rPr>
              <w:t>5</w:t>
            </w:r>
            <w:r w:rsidR="00A40F12" w:rsidRPr="003E0090">
              <w:rPr>
                <w:rFonts w:ascii="Garamond" w:hAnsi="Garamond"/>
                <w:sz w:val="24"/>
                <w:lang w:val="ru-RU"/>
              </w:rPr>
              <w:t xml:space="preserve">.3.1.2 – </w:t>
            </w:r>
            <w:r w:rsidRPr="00547C56">
              <w:rPr>
                <w:rFonts w:ascii="Garamond" w:hAnsi="Garamond"/>
                <w:sz w:val="24"/>
                <w:lang w:val="ru-RU"/>
              </w:rPr>
              <w:t>объяснять</w:t>
            </w:r>
            <w:r w:rsidR="00A40F12" w:rsidRPr="003E0090">
              <w:rPr>
                <w:rFonts w:ascii="Garamond" w:hAnsi="Garamond"/>
                <w:sz w:val="24"/>
                <w:lang w:val="ru-RU"/>
              </w:rPr>
              <w:t xml:space="preserve"> формировани</w:t>
            </w:r>
            <w:r>
              <w:rPr>
                <w:rFonts w:ascii="Garamond" w:hAnsi="Garamond"/>
                <w:sz w:val="24"/>
                <w:lang w:val="ru-RU"/>
              </w:rPr>
              <w:t>е</w:t>
            </w:r>
            <w:r w:rsidR="00A40F12" w:rsidRPr="003E0090">
              <w:rPr>
                <w:rFonts w:ascii="Garamond" w:hAnsi="Garamond"/>
                <w:sz w:val="24"/>
                <w:lang w:val="ru-RU"/>
              </w:rPr>
              <w:t xml:space="preserve"> древних  государственных объединений</w:t>
            </w:r>
            <w:r w:rsidR="00A40F12">
              <w:rPr>
                <w:rFonts w:ascii="Garamond" w:hAnsi="Garamond"/>
                <w:sz w:val="24"/>
                <w:lang w:val="ru-RU"/>
              </w:rPr>
              <w:t>;</w:t>
            </w:r>
            <w:r w:rsidR="00A40F12" w:rsidRPr="003E0090" w:rsidDel="00F91A40">
              <w:rPr>
                <w:rFonts w:ascii="Garamond" w:hAnsi="Garamond"/>
                <w:sz w:val="24"/>
                <w:lang w:val="ru-RU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16.02.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19.02.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3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45-46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Развитие городской культуры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</w:p>
          <w:p w:rsidR="003E0090" w:rsidRPr="003E0090" w:rsidRDefault="003E0090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u w:val="single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</w:p>
          <w:p w:rsidR="003E0090" w:rsidRPr="003E0090" w:rsidRDefault="003E0090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С чем связано развитие городской культуры 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?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Tabletext"/>
              <w:kinsoku w:val="0"/>
              <w:overflowPunct w:val="0"/>
              <w:spacing w:before="0" w:after="0"/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  <w:lang w:val="ru-RU"/>
              </w:rPr>
              <w:t xml:space="preserve">5.4.2.3 – </w:t>
            </w:r>
            <w:r w:rsidRPr="003E009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объяснять возникновение Великого Шелкового пути;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23.02.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26.02.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3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47-48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Общественное устройство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.</w:t>
            </w:r>
          </w:p>
          <w:p w:rsidR="00A40F12" w:rsidRDefault="003E0090" w:rsidP="002E4488">
            <w:pPr>
              <w:pStyle w:val="a7"/>
              <w:tabs>
                <w:tab w:val="left" w:pos="145"/>
              </w:tabs>
              <w:spacing w:after="0" w:line="240" w:lineRule="auto"/>
              <w:ind w:left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</w:t>
            </w:r>
          </w:p>
          <w:p w:rsidR="003E0090" w:rsidRPr="003E0090" w:rsidRDefault="003E0090" w:rsidP="002E4488">
            <w:pPr>
              <w:pStyle w:val="a7"/>
              <w:tabs>
                <w:tab w:val="left" w:pos="145"/>
              </w:tabs>
              <w:spacing w:after="0" w:line="240" w:lineRule="auto"/>
              <w:ind w:left="0"/>
              <w:rPr>
                <w:rFonts w:ascii="Garamond" w:eastAsia="MS Minngs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Как описывал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Сыма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Цянь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</w:t>
            </w: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lastRenderedPageBreak/>
              <w:t xml:space="preserve">общество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lastRenderedPageBreak/>
              <w:t>5.1.2.2 – объяснять особенности социальных групп</w:t>
            </w:r>
          </w:p>
          <w:p w:rsidR="003E0090" w:rsidRPr="003E0090" w:rsidRDefault="003E0090" w:rsidP="00547C5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5.3.1.2 – </w:t>
            </w:r>
            <w:r w:rsidR="00547C56">
              <w:rPr>
                <w:rFonts w:ascii="Garamond" w:hAnsi="Garamond"/>
                <w:sz w:val="24"/>
              </w:rPr>
              <w:t>объяснять</w:t>
            </w:r>
            <w:r w:rsidR="00A40F12" w:rsidRPr="003E0090">
              <w:rPr>
                <w:rFonts w:ascii="Garamond" w:hAnsi="Garamond"/>
                <w:sz w:val="24"/>
              </w:rPr>
              <w:t xml:space="preserve"> </w:t>
            </w:r>
            <w:r w:rsidRPr="003E0090">
              <w:rPr>
                <w:rFonts w:ascii="Garamond" w:hAnsi="Garamond"/>
                <w:sz w:val="24"/>
                <w:szCs w:val="24"/>
              </w:rPr>
              <w:t>формировани</w:t>
            </w:r>
            <w:r w:rsidR="00A40F12">
              <w:rPr>
                <w:rFonts w:ascii="Garamond" w:hAnsi="Garamond"/>
                <w:sz w:val="24"/>
                <w:szCs w:val="24"/>
              </w:rPr>
              <w:t>я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древних  государственных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02.03.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05.03.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34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49-50</w:t>
            </w:r>
            <w:r w:rsidR="00EB4502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Материальная и духовная культура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усунов</w:t>
            </w:r>
            <w:proofErr w:type="spellEnd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3E0090"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</w:p>
          <w:p w:rsidR="00A40F12" w:rsidRPr="00547C56" w:rsidRDefault="003E0090" w:rsidP="002E4488">
            <w:pPr>
              <w:pStyle w:val="a7"/>
              <w:tabs>
                <w:tab w:val="left" w:pos="145"/>
              </w:tabs>
              <w:spacing w:after="0" w:line="240" w:lineRule="auto"/>
              <w:ind w:left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eastAsia="MS Minngs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Каковы особенности культуры</w:t>
            </w:r>
            <w:r w:rsidRPr="003E0090">
              <w:rPr>
                <w:rFonts w:ascii="Garamond" w:eastAsia="MS Minngs" w:hAnsi="Garamond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усунов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кангюев</w:t>
            </w:r>
            <w:proofErr w:type="spellEnd"/>
            <w:r w:rsidRPr="003E0090">
              <w:rPr>
                <w:rFonts w:ascii="Garamond" w:eastAsia="MS Minngs" w:hAnsi="Garamond"/>
                <w:sz w:val="24"/>
                <w:szCs w:val="24"/>
                <w:lang w:val="ru-RU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5.2.2.3 – описывать особенности прикладного искусства древних племен;</w:t>
            </w:r>
          </w:p>
          <w:p w:rsidR="003E0090" w:rsidRPr="003E0090" w:rsidRDefault="003E0090" w:rsidP="002E448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5.2.2.6 – знать о  вкладе кочевников в развитие мировой цивилизации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09.03.</w:t>
            </w:r>
          </w:p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12.03.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СОР №5</w:t>
            </w:r>
          </w:p>
        </w:tc>
      </w:tr>
      <w:tr w:rsidR="001A7B7E" w:rsidRPr="003E0090" w:rsidTr="001A7B7E">
        <w:trPr>
          <w:trHeight w:val="10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A7B7E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>51. 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16.03.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1A7B7E" w:rsidRPr="003E0090" w:rsidTr="001A7B7E">
        <w:trPr>
          <w:trHeight w:val="1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1A7B7E" w:rsidRPr="001A7B7E" w:rsidRDefault="001A7B7E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eastAsia="MS Minngs" w:hAnsi="Garamond"/>
                <w:b/>
                <w:sz w:val="24"/>
                <w:szCs w:val="24"/>
                <w:lang w:val="ru-RU"/>
              </w:rPr>
            </w:pPr>
            <w:r>
              <w:rPr>
                <w:rFonts w:ascii="Garamond" w:eastAsia="MS Minngs" w:hAnsi="Garamond"/>
                <w:sz w:val="24"/>
                <w:szCs w:val="24"/>
                <w:lang w:val="ru-RU"/>
              </w:rPr>
              <w:t xml:space="preserve">52. </w:t>
            </w:r>
            <w:proofErr w:type="gramStart"/>
            <w:r>
              <w:rPr>
                <w:rFonts w:ascii="Garamond" w:eastAsia="MS Minngs" w:hAnsi="Garamond"/>
                <w:b/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19.03.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7E" w:rsidRPr="003E0090" w:rsidRDefault="001A7B7E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CC2242">
        <w:trPr>
          <w:trHeight w:val="184"/>
        </w:trPr>
        <w:tc>
          <w:tcPr>
            <w:tcW w:w="155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  <w:r w:rsidRPr="003E0090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>4-я четверть</w:t>
            </w:r>
            <w:r w:rsidR="00CC7567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(17</w:t>
            </w:r>
            <w:r w:rsidR="00A40F12"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505061" w:rsidRPr="003E0090" w:rsidRDefault="0050506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090" w:rsidRPr="003E0090" w:rsidTr="003E0090">
        <w:trPr>
          <w:trHeight w:val="7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5.4 A   </w:t>
            </w:r>
          </w:p>
          <w:p w:rsidR="003E0090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Гунны</w:t>
            </w:r>
            <w:r w:rsidRPr="003E009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A40F12" w:rsidRPr="003E0090" w:rsidRDefault="00A40F12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292DC1">
              <w:rPr>
                <w:rFonts w:ascii="Garamond" w:hAnsi="Garamond"/>
                <w:b/>
                <w:sz w:val="24"/>
                <w:szCs w:val="24"/>
              </w:rPr>
              <w:t>8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часов)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EB4502" w:rsidP="002E4488">
            <w:pPr>
              <w:pStyle w:val="a7"/>
              <w:tabs>
                <w:tab w:val="left" w:pos="145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53</w:t>
            </w:r>
            <w:r w:rsidR="002921B5">
              <w:rPr>
                <w:rFonts w:ascii="Garamond" w:hAnsi="Garamond"/>
                <w:sz w:val="24"/>
                <w:szCs w:val="24"/>
                <w:lang w:val="kk-KZ"/>
              </w:rPr>
              <w:t>-54</w:t>
            </w:r>
            <w:r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>О</w:t>
            </w:r>
            <w:r w:rsidR="005B7A54" w:rsidRPr="003E0090">
              <w:rPr>
                <w:rFonts w:ascii="Garamond" w:hAnsi="Garamond"/>
                <w:sz w:val="24"/>
                <w:szCs w:val="24"/>
                <w:lang w:val="ru-RU"/>
              </w:rPr>
              <w:t>объединение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гуннских племен</w:t>
            </w:r>
          </w:p>
          <w:p w:rsidR="003E0090" w:rsidRPr="003E0090" w:rsidRDefault="003E0090" w:rsidP="002E4488">
            <w:pPr>
              <w:pStyle w:val="a7"/>
              <w:tabs>
                <w:tab w:val="left" w:pos="145"/>
              </w:tabs>
              <w:spacing w:after="0" w:line="240" w:lineRule="auto"/>
              <w:ind w:left="0" w:hanging="11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  <w:lang w:val="ru-RU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Почему  </w:t>
            </w:r>
            <w:proofErr w:type="spellStart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Модэ</w:t>
            </w:r>
            <w:proofErr w:type="spellEnd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шаньюй</w:t>
            </w:r>
            <w:proofErr w:type="spellEnd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говорил: «Земля – основа государства»?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5.3.1.1 – показывать расселение племенных союзов на карте;</w:t>
            </w:r>
          </w:p>
          <w:p w:rsidR="003E0090" w:rsidRPr="003E0090" w:rsidRDefault="003E0090" w:rsidP="00B568A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5.3.1.2 – </w:t>
            </w:r>
            <w:r w:rsidR="00B568AE">
              <w:rPr>
                <w:rFonts w:ascii="Garamond" w:hAnsi="Garamond"/>
                <w:sz w:val="24"/>
              </w:rPr>
              <w:t>объяснять</w:t>
            </w:r>
            <w:r w:rsidR="00A40F12" w:rsidRPr="003E0090">
              <w:rPr>
                <w:rFonts w:ascii="Garamond" w:hAnsi="Garamond"/>
                <w:sz w:val="24"/>
              </w:rPr>
              <w:t xml:space="preserve"> </w:t>
            </w:r>
            <w:r w:rsidR="00A40F12" w:rsidRPr="003E0090">
              <w:rPr>
                <w:rFonts w:ascii="Garamond" w:hAnsi="Garamond"/>
                <w:sz w:val="24"/>
                <w:szCs w:val="24"/>
              </w:rPr>
              <w:t>формировани</w:t>
            </w:r>
            <w:r w:rsidR="00A40F12">
              <w:rPr>
                <w:rFonts w:ascii="Garamond" w:hAnsi="Garamond"/>
                <w:sz w:val="24"/>
                <w:szCs w:val="24"/>
              </w:rPr>
              <w:t>я</w:t>
            </w:r>
            <w:r w:rsidR="00A40F12"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E0090">
              <w:rPr>
                <w:rFonts w:ascii="Garamond" w:hAnsi="Garamond"/>
                <w:sz w:val="24"/>
                <w:szCs w:val="24"/>
              </w:rPr>
              <w:t>древних  государственных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2921B5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2921B5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06.04.</w:t>
            </w:r>
          </w:p>
          <w:p w:rsidR="00A16EF4" w:rsidRPr="003E0090" w:rsidRDefault="00A16EF4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09.04.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2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kk-KZ"/>
              </w:rPr>
              <w:t>55-56</w:t>
            </w:r>
            <w:r w:rsidR="00EB4502">
              <w:rPr>
                <w:rFonts w:ascii="Garamond" w:hAnsi="Garamond"/>
                <w:sz w:val="24"/>
                <w:szCs w:val="24"/>
                <w:lang w:val="kk-KZ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kk-KZ"/>
              </w:rPr>
              <w:t xml:space="preserve">Взаимоотношения гуннов с соседними государствами </w:t>
            </w:r>
          </w:p>
          <w:p w:rsidR="00A40F12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 строительство Великой китайской стены связано с гуннами?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2921B5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A16EF4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13.04.</w:t>
            </w:r>
          </w:p>
          <w:p w:rsidR="00A16EF4" w:rsidRPr="003E0090" w:rsidRDefault="00A16EF4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16.04.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2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tabs>
                <w:tab w:val="left" w:pos="131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57-58</w:t>
            </w:r>
            <w:r w:rsidR="00EB450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Переселение гуннов на Запад</w:t>
            </w:r>
          </w:p>
          <w:p w:rsidR="00A40F12" w:rsidRDefault="003E0090" w:rsidP="002E4488">
            <w:pPr>
              <w:tabs>
                <w:tab w:val="left" w:pos="426"/>
              </w:tabs>
              <w:spacing w:after="0" w:line="240" w:lineRule="auto"/>
              <w:ind w:hanging="11"/>
              <w:contextualSpacing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Pr="003E0090" w:rsidRDefault="003E0090" w:rsidP="002E4488">
            <w:pPr>
              <w:tabs>
                <w:tab w:val="left" w:pos="426"/>
              </w:tabs>
              <w:spacing w:after="0" w:line="240" w:lineRule="auto"/>
              <w:ind w:hanging="11"/>
              <w:contextualSpacing/>
              <w:rPr>
                <w:rFonts w:ascii="Garamond" w:eastAsia="MS Minngs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Какие изменения произошли в результате переселения гуннов на Запад?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eastAsia="Arial" w:hAnsi="Garamond"/>
                <w:sz w:val="24"/>
                <w:szCs w:val="24"/>
              </w:rPr>
              <w:t xml:space="preserve">5.1.1.3 – </w:t>
            </w:r>
            <w:r w:rsidRPr="003E0090">
              <w:rPr>
                <w:rFonts w:ascii="Garamond" w:hAnsi="Garamond"/>
                <w:sz w:val="24"/>
                <w:szCs w:val="24"/>
              </w:rPr>
              <w:t>показывать на  исторической карте направления переселения гуннов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A16EF4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20.04.</w:t>
            </w:r>
          </w:p>
          <w:p w:rsidR="00A16EF4" w:rsidRPr="003E0090" w:rsidRDefault="00A16EF4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23.04.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</w:tr>
      <w:tr w:rsidR="003E0090" w:rsidRPr="003E0090" w:rsidTr="003E0090">
        <w:trPr>
          <w:trHeight w:val="2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59-60</w:t>
            </w:r>
            <w:r w:rsidR="00EB450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</w:rPr>
              <w:t>Аттила и его завоевательные походы</w:t>
            </w:r>
          </w:p>
          <w:p w:rsidR="00A40F12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40F12" w:rsidRPr="00B568AE" w:rsidRDefault="003E0090" w:rsidP="002E4488">
            <w:pPr>
              <w:tabs>
                <w:tab w:val="left" w:pos="426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Какую оценку давали </w:t>
            </w:r>
            <w:proofErr w:type="spellStart"/>
            <w:r w:rsidRPr="003E0090">
              <w:rPr>
                <w:rFonts w:ascii="Garamond" w:hAnsi="Garamond"/>
                <w:sz w:val="24"/>
                <w:szCs w:val="24"/>
              </w:rPr>
              <w:t>Атилле</w:t>
            </w:r>
            <w:proofErr w:type="spellEnd"/>
            <w:r w:rsidRPr="003E0090">
              <w:rPr>
                <w:rFonts w:ascii="Garamond" w:hAnsi="Garamond"/>
                <w:sz w:val="24"/>
                <w:szCs w:val="24"/>
              </w:rPr>
              <w:t xml:space="preserve"> древние авторы?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pStyle w:val="a9"/>
              <w:kinsoku w:val="0"/>
              <w:overflowPunct w:val="0"/>
              <w:rPr>
                <w:rFonts w:ascii="Garamond" w:hAnsi="Garamond"/>
                <w:sz w:val="24"/>
                <w:lang w:val="ru-RU"/>
              </w:rPr>
            </w:pPr>
            <w:r w:rsidRPr="003E0090">
              <w:rPr>
                <w:rFonts w:ascii="Garamond" w:eastAsia="Arial" w:hAnsi="Garamond"/>
                <w:sz w:val="24"/>
                <w:lang w:val="ru-RU"/>
              </w:rPr>
              <w:t xml:space="preserve">5.1.1.3 – </w:t>
            </w:r>
            <w:r w:rsidRPr="003E0090">
              <w:rPr>
                <w:rFonts w:ascii="Garamond" w:hAnsi="Garamond"/>
                <w:sz w:val="24"/>
                <w:lang w:val="ru-RU"/>
              </w:rPr>
              <w:t>показывать на  исторической карте направления переселения гуннов;</w:t>
            </w:r>
          </w:p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Arial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EB4502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27.04.</w:t>
            </w:r>
          </w:p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30.04.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 w:eastAsia="en-GB"/>
              </w:rPr>
              <w:t>СОР №6</w:t>
            </w:r>
          </w:p>
        </w:tc>
      </w:tr>
      <w:tr w:rsidR="003E0090" w:rsidRPr="003E0090" w:rsidTr="00292DC1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5.4</w:t>
            </w:r>
            <w:proofErr w:type="gramStart"/>
            <w:r w:rsidRPr="003E0090">
              <w:rPr>
                <w:rFonts w:ascii="Garamond" w:hAnsi="Garamond"/>
                <w:sz w:val="24"/>
                <w:szCs w:val="24"/>
              </w:rPr>
              <w:t xml:space="preserve"> В</w:t>
            </w:r>
            <w:proofErr w:type="gramEnd"/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Сарматы</w:t>
            </w:r>
            <w:r w:rsidRPr="003E009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A40F12" w:rsidRDefault="00A40F12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(4 часа)</w:t>
            </w:r>
          </w:p>
          <w:p w:rsidR="00DE24A7" w:rsidRPr="003E0090" w:rsidRDefault="00DE24A7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61-62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Общественное устройство и хозяйственная жизнь сарматов</w:t>
            </w:r>
          </w:p>
          <w:p w:rsidR="00B579B4" w:rsidRPr="00B568AE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Каковы особенности сарматского общества?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5.2.2.1 – </w:t>
            </w:r>
            <w:r w:rsidR="00B568AE" w:rsidRPr="00B568AE">
              <w:rPr>
                <w:rFonts w:ascii="Garamond" w:hAnsi="Garamond"/>
                <w:sz w:val="24"/>
                <w:szCs w:val="24"/>
              </w:rPr>
              <w:t>описывать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археологические памятники;</w:t>
            </w:r>
          </w:p>
          <w:p w:rsidR="003E0090" w:rsidRPr="003E0090" w:rsidRDefault="003E0090" w:rsidP="002E4488">
            <w:pPr>
              <w:tabs>
                <w:tab w:val="left" w:pos="742"/>
                <w:tab w:val="left" w:pos="883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5.2.2.3 – описывать особенности прикладного искусства древних племен;</w:t>
            </w:r>
          </w:p>
          <w:p w:rsidR="003E0090" w:rsidRPr="003E0090" w:rsidRDefault="003E0090" w:rsidP="002E4488">
            <w:pPr>
              <w:tabs>
                <w:tab w:val="left" w:pos="742"/>
                <w:tab w:val="left" w:pos="883"/>
              </w:tabs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5.3.1.1 – показывать расселение племенных союзов на карте;</w:t>
            </w:r>
          </w:p>
          <w:p w:rsidR="003E0090" w:rsidRPr="003E0090" w:rsidRDefault="003E0090" w:rsidP="00B579B4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lastRenderedPageBreak/>
              <w:t>5.1.2.2 – объяснять особенности социальных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04.05.</w:t>
            </w:r>
          </w:p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07.05.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04.05.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ПД</w:t>
            </w:r>
          </w:p>
        </w:tc>
      </w:tr>
      <w:tr w:rsidR="003E0090" w:rsidRPr="003E0090" w:rsidTr="00EB4502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090" w:rsidRPr="003E0090" w:rsidRDefault="003E0090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pStyle w:val="a7"/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63-64</w:t>
            </w:r>
            <w:r w:rsidR="00EB4502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 w:rsidR="003E0090" w:rsidRPr="003E0090">
              <w:rPr>
                <w:rFonts w:ascii="Garamond" w:hAnsi="Garamond"/>
                <w:sz w:val="24"/>
                <w:szCs w:val="24"/>
                <w:lang w:val="ru-RU"/>
              </w:rPr>
              <w:t>Политическая история сарматов</w:t>
            </w:r>
          </w:p>
          <w:p w:rsidR="00B579B4" w:rsidRDefault="003E0090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579B4" w:rsidRPr="00B579B4" w:rsidRDefault="003E0090" w:rsidP="00B579B4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С какими государствами имели взаимоотношения сарматы?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B579B4" w:rsidP="002E4488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5.3.2.1 – определять место </w:t>
            </w:r>
            <w:r w:rsidR="00B568AE">
              <w:rPr>
                <w:rFonts w:ascii="Garamond" w:hAnsi="Garamond"/>
                <w:sz w:val="24"/>
                <w:szCs w:val="24"/>
              </w:rPr>
              <w:t>ранних кочевников Казахстана</w:t>
            </w:r>
            <w:r w:rsidR="00B568AE"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на международной арене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11.05.</w:t>
            </w:r>
          </w:p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14.05.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3E00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0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СОР №7</w:t>
            </w:r>
          </w:p>
        </w:tc>
      </w:tr>
      <w:tr w:rsidR="00292DC1" w:rsidRPr="003E0090" w:rsidTr="003E0090">
        <w:trPr>
          <w:trHeight w:val="8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pStyle w:val="a7"/>
              <w:tabs>
                <w:tab w:val="left" w:pos="27"/>
              </w:tabs>
              <w:kinsoku w:val="0"/>
              <w:overflowPunct w:val="0"/>
              <w:spacing w:after="0" w:line="240" w:lineRule="auto"/>
              <w:ind w:left="0"/>
              <w:contextualSpacing w:val="0"/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5.4</w:t>
            </w:r>
            <w:proofErr w:type="gramStart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</w:p>
          <w:p w:rsidR="00292DC1" w:rsidRDefault="00292DC1" w:rsidP="002E4488">
            <w:pPr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Обзор древней истории Казахстана</w:t>
            </w:r>
            <w:r w:rsidRPr="003E009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292DC1" w:rsidRPr="003E0090" w:rsidRDefault="00292DC1" w:rsidP="00292DC1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(2 часа)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pStyle w:val="a7"/>
              <w:tabs>
                <w:tab w:val="left" w:pos="248"/>
              </w:tabs>
              <w:kinsoku w:val="0"/>
              <w:overflowPunct w:val="0"/>
              <w:spacing w:after="0" w:line="240" w:lineRule="auto"/>
              <w:ind w:left="0"/>
              <w:contextualSpacing w:val="0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65. 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Антропологический облик людей древнего Казахстана</w:t>
            </w:r>
          </w:p>
          <w:p w:rsidR="00292DC1" w:rsidRDefault="00292DC1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  <w:u w:val="single"/>
              </w:rPr>
              <w:t>Исследовательский вопрос:</w:t>
            </w:r>
            <w:r w:rsidRPr="003E00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92DC1" w:rsidRPr="00B568AE" w:rsidRDefault="00292DC1" w:rsidP="002E4488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Как менялся антропологический облик древних жителей Казахстана?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B568AE">
            <w:pPr>
              <w:tabs>
                <w:tab w:val="left" w:pos="126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3E0090">
              <w:rPr>
                <w:rFonts w:ascii="Garamond" w:eastAsia="Arial" w:hAnsi="Garamond"/>
                <w:sz w:val="24"/>
                <w:szCs w:val="24"/>
              </w:rPr>
              <w:t xml:space="preserve">5.1.1.2 – </w:t>
            </w:r>
            <w:r>
              <w:rPr>
                <w:rFonts w:ascii="Garamond" w:hAnsi="Garamond"/>
                <w:sz w:val="24"/>
                <w:szCs w:val="24"/>
              </w:rPr>
              <w:t>определять антропологический облик людей древнего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18.05.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  <w:tr w:rsidR="00292DC1" w:rsidRPr="003E0090" w:rsidTr="003E0090">
        <w:trPr>
          <w:trHeight w:val="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1" w:rsidRPr="00B579B4" w:rsidRDefault="00292DC1" w:rsidP="002E4488">
            <w:pPr>
              <w:pStyle w:val="a7"/>
              <w:tabs>
                <w:tab w:val="left" w:pos="27"/>
              </w:tabs>
              <w:spacing w:after="0" w:line="240" w:lineRule="auto"/>
              <w:ind w:left="0"/>
              <w:rPr>
                <w:rFonts w:ascii="Garamond" w:hAnsi="Garamond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850BCB">
            <w:pPr>
              <w:pStyle w:val="a7"/>
              <w:tabs>
                <w:tab w:val="left" w:pos="0"/>
              </w:tabs>
              <w:spacing w:after="0" w:line="240" w:lineRule="auto"/>
              <w:ind w:left="0" w:hanging="11"/>
              <w:rPr>
                <w:rFonts w:ascii="Garamond" w:hAnsi="Garamond"/>
                <w:sz w:val="24"/>
                <w:szCs w:val="24"/>
                <w:lang w:val="kk-KZ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66. </w:t>
            </w:r>
            <w:r w:rsidRPr="003E0090">
              <w:rPr>
                <w:rFonts w:ascii="Garamond" w:hAnsi="Garamond"/>
                <w:sz w:val="24"/>
                <w:szCs w:val="24"/>
                <w:lang w:val="ru-RU"/>
              </w:rPr>
              <w:t>Путешествие в древний Казахстан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850BCB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>5.4.1.1 – описывать занятия древнего человека;</w:t>
            </w:r>
          </w:p>
          <w:p w:rsidR="00292DC1" w:rsidRPr="003E0090" w:rsidRDefault="00292DC1" w:rsidP="00850BCB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5.4.1.2 – объяснять формирование кочевого скотоводства и земледелия;  </w:t>
            </w:r>
          </w:p>
          <w:p w:rsidR="00292DC1" w:rsidRPr="003E0090" w:rsidRDefault="00292DC1" w:rsidP="00850BCB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E0090">
              <w:rPr>
                <w:rFonts w:ascii="Garamond" w:hAnsi="Garamond"/>
                <w:sz w:val="24"/>
                <w:szCs w:val="24"/>
              </w:rPr>
              <w:t xml:space="preserve">5.4.2.1 – описывать орудия труда и виды </w:t>
            </w:r>
            <w:r>
              <w:rPr>
                <w:rFonts w:ascii="Garamond" w:hAnsi="Garamond"/>
                <w:sz w:val="24"/>
                <w:szCs w:val="24"/>
              </w:rPr>
              <w:t>оружия</w:t>
            </w:r>
            <w:r w:rsidRPr="003E0090">
              <w:rPr>
                <w:rFonts w:ascii="Garamond" w:hAnsi="Garamond"/>
                <w:sz w:val="24"/>
                <w:szCs w:val="24"/>
              </w:rPr>
              <w:t>;</w:t>
            </w:r>
          </w:p>
          <w:p w:rsidR="00292DC1" w:rsidRPr="003E0090" w:rsidRDefault="00292DC1" w:rsidP="00850BCB">
            <w:pPr>
              <w:widowControl w:val="0"/>
              <w:spacing w:after="0" w:line="240" w:lineRule="auto"/>
              <w:rPr>
                <w:rFonts w:ascii="Garamond" w:eastAsia="Arial" w:hAnsi="Garamond"/>
                <w:sz w:val="24"/>
                <w:szCs w:val="24"/>
                <w:lang w:val="kk-KZ"/>
              </w:rPr>
            </w:pPr>
            <w:r w:rsidRPr="003E0090">
              <w:rPr>
                <w:rFonts w:ascii="Garamond" w:hAnsi="Garamond" w:cs="Times New Roman"/>
                <w:sz w:val="24"/>
                <w:szCs w:val="24"/>
              </w:rPr>
              <w:t xml:space="preserve">5.4.2.3 – </w:t>
            </w:r>
            <w:r w:rsidRPr="003E0090">
              <w:rPr>
                <w:rFonts w:ascii="Garamond" w:eastAsia="Calibri" w:hAnsi="Garamond" w:cs="Times New Roman"/>
                <w:sz w:val="24"/>
                <w:szCs w:val="24"/>
              </w:rPr>
              <w:t>объяснять возникновение Великого Шелкового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850BC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850BC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25.05.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423790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 w:rsidRPr="00423790">
              <w:rPr>
                <w:rFonts w:ascii="Garamond" w:eastAsia="Times New Roman" w:hAnsi="Garamond" w:cs="Times New Roman"/>
                <w:sz w:val="24"/>
                <w:szCs w:val="24"/>
                <w:highlight w:val="yellow"/>
                <w:lang w:val="kk-KZ"/>
              </w:rPr>
              <w:t>СОР №8</w:t>
            </w:r>
          </w:p>
        </w:tc>
      </w:tr>
      <w:tr w:rsidR="00292DC1" w:rsidRPr="003E0090" w:rsidTr="003E0090">
        <w:trPr>
          <w:trHeight w:val="8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B579B4" w:rsidRDefault="00292DC1" w:rsidP="002E4488">
            <w:pPr>
              <w:pStyle w:val="a7"/>
              <w:tabs>
                <w:tab w:val="left" w:pos="27"/>
              </w:tabs>
              <w:spacing w:after="0" w:line="240" w:lineRule="auto"/>
              <w:ind w:left="0"/>
              <w:rPr>
                <w:rFonts w:ascii="Garamond" w:hAnsi="Garamond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Default="00292DC1" w:rsidP="00850BCB">
            <w:pPr>
              <w:pStyle w:val="a7"/>
              <w:tabs>
                <w:tab w:val="left" w:pos="0"/>
              </w:tabs>
              <w:spacing w:after="0" w:line="240" w:lineRule="auto"/>
              <w:ind w:left="0" w:hanging="11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67.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lang w:val="ru-RU"/>
              </w:rPr>
              <w:t>СОЧ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92DC1" w:rsidRPr="003E0090" w:rsidRDefault="00292DC1" w:rsidP="00850BCB">
            <w:pPr>
              <w:kinsoku w:val="0"/>
              <w:overflowPunct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Default="00292DC1" w:rsidP="00850BC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Default="00292DC1" w:rsidP="00850BC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  <w:t>21.05.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1" w:rsidRPr="003E0090" w:rsidRDefault="00292DC1" w:rsidP="002E448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kk-KZ"/>
              </w:rPr>
            </w:pPr>
          </w:p>
        </w:tc>
      </w:tr>
    </w:tbl>
    <w:p w:rsidR="00A22856" w:rsidRDefault="00A22856" w:rsidP="003E0090">
      <w:pPr>
        <w:spacing w:after="0" w:line="240" w:lineRule="auto"/>
        <w:jc w:val="center"/>
        <w:rPr>
          <w:rFonts w:ascii="Garamond" w:hAnsi="Garamond"/>
          <w:sz w:val="24"/>
          <w:szCs w:val="24"/>
          <w:lang w:val="kk-KZ"/>
        </w:rPr>
      </w:pPr>
    </w:p>
    <w:p w:rsidR="00B568AE" w:rsidRDefault="00CC7567" w:rsidP="00CC7567">
      <w:pPr>
        <w:spacing w:after="0" w:line="240" w:lineRule="auto"/>
        <w:jc w:val="right"/>
        <w:rPr>
          <w:rFonts w:ascii="Garamond" w:hAnsi="Garamond"/>
          <w:sz w:val="24"/>
          <w:szCs w:val="24"/>
          <w:lang w:val="kk-KZ"/>
        </w:rPr>
      </w:pPr>
      <w:r>
        <w:rPr>
          <w:rFonts w:ascii="Garamond" w:hAnsi="Garamond"/>
          <w:sz w:val="24"/>
          <w:szCs w:val="24"/>
          <w:lang w:val="kk-KZ"/>
        </w:rPr>
        <w:t>1 час не хватает по календарю</w:t>
      </w:r>
    </w:p>
    <w:p w:rsidR="00B568AE" w:rsidRPr="00B568AE" w:rsidRDefault="00B568AE" w:rsidP="003E009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B568AE" w:rsidRPr="00B568AE" w:rsidSect="003E00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D" w:rsidRDefault="00A2767D" w:rsidP="00A22856">
      <w:pPr>
        <w:spacing w:after="0" w:line="240" w:lineRule="auto"/>
      </w:pPr>
      <w:r>
        <w:separator/>
      </w:r>
    </w:p>
  </w:endnote>
  <w:endnote w:type="continuationSeparator" w:id="0">
    <w:p w:rsidR="00A2767D" w:rsidRDefault="00A2767D" w:rsidP="00A2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D" w:rsidRDefault="00A2767D" w:rsidP="00A22856">
      <w:pPr>
        <w:spacing w:after="0" w:line="240" w:lineRule="auto"/>
      </w:pPr>
      <w:r>
        <w:separator/>
      </w:r>
    </w:p>
  </w:footnote>
  <w:footnote w:type="continuationSeparator" w:id="0">
    <w:p w:rsidR="00A2767D" w:rsidRDefault="00A2767D" w:rsidP="00A2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683"/>
    <w:multiLevelType w:val="hybridMultilevel"/>
    <w:tmpl w:val="F65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AC6"/>
    <w:rsid w:val="00045083"/>
    <w:rsid w:val="00077DD5"/>
    <w:rsid w:val="000C7A30"/>
    <w:rsid w:val="001A7B7E"/>
    <w:rsid w:val="00205831"/>
    <w:rsid w:val="00211EF8"/>
    <w:rsid w:val="002607B1"/>
    <w:rsid w:val="002921B5"/>
    <w:rsid w:val="00292DC1"/>
    <w:rsid w:val="002A2163"/>
    <w:rsid w:val="002E4488"/>
    <w:rsid w:val="003577DB"/>
    <w:rsid w:val="003C4E5E"/>
    <w:rsid w:val="003E0090"/>
    <w:rsid w:val="00423790"/>
    <w:rsid w:val="00455878"/>
    <w:rsid w:val="004D2E71"/>
    <w:rsid w:val="00505061"/>
    <w:rsid w:val="00536C2C"/>
    <w:rsid w:val="00543AC6"/>
    <w:rsid w:val="00547C56"/>
    <w:rsid w:val="005537C2"/>
    <w:rsid w:val="005B7A54"/>
    <w:rsid w:val="006C04E2"/>
    <w:rsid w:val="006E4443"/>
    <w:rsid w:val="006E7592"/>
    <w:rsid w:val="00712A3C"/>
    <w:rsid w:val="007505A2"/>
    <w:rsid w:val="007A784E"/>
    <w:rsid w:val="008153BA"/>
    <w:rsid w:val="008679D2"/>
    <w:rsid w:val="008B1797"/>
    <w:rsid w:val="00945CC5"/>
    <w:rsid w:val="009F529E"/>
    <w:rsid w:val="00A1643E"/>
    <w:rsid w:val="00A16EF4"/>
    <w:rsid w:val="00A22856"/>
    <w:rsid w:val="00A2767D"/>
    <w:rsid w:val="00A300EB"/>
    <w:rsid w:val="00A40F12"/>
    <w:rsid w:val="00AB34B7"/>
    <w:rsid w:val="00AC3A5A"/>
    <w:rsid w:val="00AE6F37"/>
    <w:rsid w:val="00B5232C"/>
    <w:rsid w:val="00B568AE"/>
    <w:rsid w:val="00B579B4"/>
    <w:rsid w:val="00B57AD9"/>
    <w:rsid w:val="00B674E3"/>
    <w:rsid w:val="00B74AC9"/>
    <w:rsid w:val="00BB4476"/>
    <w:rsid w:val="00BE1F7E"/>
    <w:rsid w:val="00C02665"/>
    <w:rsid w:val="00C06271"/>
    <w:rsid w:val="00C07ECB"/>
    <w:rsid w:val="00C2726D"/>
    <w:rsid w:val="00CC7567"/>
    <w:rsid w:val="00CD4352"/>
    <w:rsid w:val="00D0104B"/>
    <w:rsid w:val="00D13F18"/>
    <w:rsid w:val="00D21093"/>
    <w:rsid w:val="00D51E8A"/>
    <w:rsid w:val="00DE24A7"/>
    <w:rsid w:val="00E35C07"/>
    <w:rsid w:val="00EB4502"/>
    <w:rsid w:val="00ED3164"/>
    <w:rsid w:val="00EE1E70"/>
    <w:rsid w:val="00F41881"/>
    <w:rsid w:val="00F46B2B"/>
    <w:rsid w:val="00F80F01"/>
    <w:rsid w:val="00FC60E6"/>
    <w:rsid w:val="00FD54D1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856"/>
  </w:style>
  <w:style w:type="paragraph" w:styleId="a5">
    <w:name w:val="footer"/>
    <w:basedOn w:val="a"/>
    <w:link w:val="a6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856"/>
  </w:style>
  <w:style w:type="paragraph" w:customStyle="1" w:styleId="Unittitle">
    <w:name w:val="Unit title"/>
    <w:basedOn w:val="a"/>
    <w:uiPriority w:val="99"/>
    <w:rsid w:val="00945CC5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eastAsia="Times New Roman" w:hAnsi="Segoe UI" w:cs="Segoe UI"/>
      <w:b/>
      <w:bCs/>
      <w:color w:val="000000"/>
      <w:spacing w:val="-4"/>
      <w:sz w:val="42"/>
      <w:szCs w:val="42"/>
      <w:lang w:eastAsia="ru-RU"/>
    </w:rPr>
  </w:style>
  <w:style w:type="paragraph" w:customStyle="1" w:styleId="Tabletext">
    <w:name w:val="Table text"/>
    <w:basedOn w:val="a"/>
    <w:rsid w:val="00945CC5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7">
    <w:name w:val="List Paragraph"/>
    <w:basedOn w:val="a"/>
    <w:link w:val="a8"/>
    <w:uiPriority w:val="34"/>
    <w:qFormat/>
    <w:rsid w:val="00945CC5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8">
    <w:name w:val="Абзац списка Знак"/>
    <w:link w:val="a7"/>
    <w:uiPriority w:val="99"/>
    <w:locked/>
    <w:rsid w:val="00945CC5"/>
    <w:rPr>
      <w:rFonts w:ascii="Calibri" w:eastAsia="Calibri" w:hAnsi="Calibri" w:cs="Times New Roman"/>
      <w:lang w:val="en-GB"/>
    </w:rPr>
  </w:style>
  <w:style w:type="paragraph" w:customStyle="1" w:styleId="SectionTitle">
    <w:name w:val="Section Title"/>
    <w:basedOn w:val="a"/>
    <w:next w:val="a"/>
    <w:rsid w:val="00945CC5"/>
    <w:pPr>
      <w:widowControl w:val="0"/>
      <w:numPr>
        <w:numId w:val="2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rsid w:val="00945CC5"/>
    <w:pPr>
      <w:widowControl w:val="0"/>
      <w:numPr>
        <w:ilvl w:val="1"/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rsid w:val="00945CC5"/>
    <w:pPr>
      <w:widowControl w:val="0"/>
      <w:numPr>
        <w:ilvl w:val="2"/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 Spacing"/>
    <w:link w:val="aa"/>
    <w:uiPriority w:val="1"/>
    <w:qFormat/>
    <w:rsid w:val="00945CC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Без интервала Знак"/>
    <w:basedOn w:val="a0"/>
    <w:link w:val="a9"/>
    <w:uiPriority w:val="1"/>
    <w:locked/>
    <w:rsid w:val="00945CC5"/>
    <w:rPr>
      <w:rFonts w:ascii="Arial" w:eastAsia="Times New Roman" w:hAnsi="Arial" w:cs="Times New Roman"/>
      <w:szCs w:val="24"/>
      <w:lang w:val="en-GB"/>
    </w:rPr>
  </w:style>
  <w:style w:type="character" w:styleId="ab">
    <w:name w:val="page number"/>
    <w:basedOn w:val="a0"/>
    <w:rsid w:val="00211EF8"/>
  </w:style>
  <w:style w:type="paragraph" w:styleId="ac">
    <w:name w:val="Balloon Text"/>
    <w:basedOn w:val="a"/>
    <w:link w:val="ad"/>
    <w:uiPriority w:val="99"/>
    <w:semiHidden/>
    <w:unhideWhenUsed/>
    <w:rsid w:val="008B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856"/>
  </w:style>
  <w:style w:type="paragraph" w:styleId="a5">
    <w:name w:val="footer"/>
    <w:basedOn w:val="a"/>
    <w:link w:val="a6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856"/>
  </w:style>
  <w:style w:type="paragraph" w:customStyle="1" w:styleId="Unittitle">
    <w:name w:val="Unit title"/>
    <w:basedOn w:val="a"/>
    <w:uiPriority w:val="99"/>
    <w:rsid w:val="00945CC5"/>
    <w:pPr>
      <w:autoSpaceDE w:val="0"/>
      <w:autoSpaceDN w:val="0"/>
      <w:adjustRightInd w:val="0"/>
      <w:spacing w:after="0" w:line="288" w:lineRule="auto"/>
      <w:textAlignment w:val="center"/>
    </w:pPr>
    <w:rPr>
      <w:rFonts w:ascii="Segoe UI" w:eastAsia="Times New Roman" w:hAnsi="Segoe UI" w:cs="Segoe UI"/>
      <w:b/>
      <w:bCs/>
      <w:color w:val="000000"/>
      <w:spacing w:val="-4"/>
      <w:sz w:val="42"/>
      <w:szCs w:val="42"/>
      <w:lang w:eastAsia="ru-RU"/>
    </w:rPr>
  </w:style>
  <w:style w:type="paragraph" w:customStyle="1" w:styleId="Tabletext">
    <w:name w:val="Table text"/>
    <w:basedOn w:val="a"/>
    <w:rsid w:val="00945CC5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7">
    <w:name w:val="List Paragraph"/>
    <w:basedOn w:val="a"/>
    <w:link w:val="a8"/>
    <w:uiPriority w:val="34"/>
    <w:qFormat/>
    <w:rsid w:val="00945CC5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8">
    <w:name w:val="Абзац списка Знак"/>
    <w:link w:val="a7"/>
    <w:uiPriority w:val="99"/>
    <w:locked/>
    <w:rsid w:val="00945CC5"/>
    <w:rPr>
      <w:rFonts w:ascii="Calibri" w:eastAsia="Calibri" w:hAnsi="Calibri" w:cs="Times New Roman"/>
      <w:lang w:val="en-GB"/>
    </w:rPr>
  </w:style>
  <w:style w:type="paragraph" w:customStyle="1" w:styleId="SectionTitle">
    <w:name w:val="Section Title"/>
    <w:basedOn w:val="a"/>
    <w:next w:val="a"/>
    <w:rsid w:val="00945CC5"/>
    <w:pPr>
      <w:widowControl w:val="0"/>
      <w:numPr>
        <w:numId w:val="2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rsid w:val="00945CC5"/>
    <w:pPr>
      <w:widowControl w:val="0"/>
      <w:numPr>
        <w:ilvl w:val="1"/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rsid w:val="00945CC5"/>
    <w:pPr>
      <w:widowControl w:val="0"/>
      <w:numPr>
        <w:ilvl w:val="2"/>
        <w:numId w:val="2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a9">
    <w:name w:val="No Spacing"/>
    <w:link w:val="aa"/>
    <w:uiPriority w:val="1"/>
    <w:qFormat/>
    <w:rsid w:val="00945CC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Без интервала Знак"/>
    <w:basedOn w:val="a0"/>
    <w:link w:val="a9"/>
    <w:uiPriority w:val="1"/>
    <w:locked/>
    <w:rsid w:val="00945CC5"/>
    <w:rPr>
      <w:rFonts w:ascii="Arial" w:eastAsia="Times New Roman" w:hAnsi="Arial" w:cs="Times New Roman"/>
      <w:szCs w:val="24"/>
      <w:lang w:val="en-GB"/>
    </w:rPr>
  </w:style>
  <w:style w:type="character" w:styleId="ab">
    <w:name w:val="page number"/>
    <w:basedOn w:val="a0"/>
    <w:rsid w:val="0021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</dc:creator>
  <cp:keywords/>
  <dc:description/>
  <cp:lastModifiedBy>1</cp:lastModifiedBy>
  <cp:revision>29</cp:revision>
  <cp:lastPrinted>2017-09-21T16:35:00Z</cp:lastPrinted>
  <dcterms:created xsi:type="dcterms:W3CDTF">2017-03-29T09:15:00Z</dcterms:created>
  <dcterms:modified xsi:type="dcterms:W3CDTF">2017-11-13T15:12:00Z</dcterms:modified>
</cp:coreProperties>
</file>